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12E6" w:rsidRDefault="00A812E6" w:rsidP="00A3030D">
      <w:pPr>
        <w:spacing w:line="360" w:lineRule="auto"/>
        <w:jc w:val="center"/>
        <w:rPr>
          <w:b/>
          <w:bCs/>
          <w:color w:val="000000"/>
        </w:rPr>
      </w:pPr>
      <w:r w:rsidRPr="00EC6833">
        <w:rPr>
          <w:b/>
          <w:bCs/>
        </w:rPr>
        <w:t>V</w:t>
      </w:r>
      <w:r w:rsidR="00A3030D">
        <w:rPr>
          <w:b/>
          <w:bCs/>
        </w:rPr>
        <w:t xml:space="preserve">endim nr. 75 datë </w:t>
      </w:r>
      <w:r w:rsidR="00A3030D">
        <w:rPr>
          <w:b/>
          <w:bCs/>
          <w:color w:val="000000"/>
        </w:rPr>
        <w:t>23.11</w:t>
      </w:r>
      <w:r w:rsidR="00A3030D" w:rsidRPr="00EC6833">
        <w:rPr>
          <w:b/>
          <w:bCs/>
          <w:color w:val="000000"/>
        </w:rPr>
        <w:t>.201</w:t>
      </w:r>
      <w:r w:rsidR="00A3030D">
        <w:rPr>
          <w:b/>
          <w:bCs/>
          <w:color w:val="000000"/>
        </w:rPr>
        <w:t>7</w:t>
      </w:r>
    </w:p>
    <w:p w:rsidR="00A3030D" w:rsidRPr="00EC6833" w:rsidRDefault="00A3030D" w:rsidP="00A3030D">
      <w:pPr>
        <w:spacing w:line="360" w:lineRule="auto"/>
        <w:jc w:val="center"/>
        <w:rPr>
          <w:b/>
          <w:bCs/>
        </w:rPr>
      </w:pPr>
      <w:r>
        <w:rPr>
          <w:b/>
          <w:bCs/>
          <w:color w:val="000000"/>
        </w:rPr>
        <w:t>(V-75/17)</w:t>
      </w:r>
    </w:p>
    <w:p w:rsidR="00A812E6" w:rsidRPr="00EC6833" w:rsidRDefault="00A812E6" w:rsidP="00685C55">
      <w:pPr>
        <w:spacing w:line="360" w:lineRule="auto"/>
      </w:pPr>
    </w:p>
    <w:p w:rsidR="00A812E6" w:rsidRPr="00EC6833" w:rsidRDefault="00A812E6" w:rsidP="007C7002">
      <w:pPr>
        <w:spacing w:line="360" w:lineRule="auto"/>
        <w:ind w:firstLine="720"/>
        <w:jc w:val="both"/>
      </w:pPr>
      <w:r w:rsidRPr="00EC6833">
        <w:t>Gjykata Kushtetuese e Republikës së Shqipërisë, e përbërë nga:</w:t>
      </w:r>
      <w:r w:rsidR="00A3030D">
        <w:t xml:space="preserve"> </w:t>
      </w:r>
      <w:r w:rsidR="00DE7078" w:rsidRPr="007A24EF">
        <w:t>Bashkim Dedja,</w:t>
      </w:r>
      <w:r w:rsidR="00A3030D">
        <w:t xml:space="preserve"> </w:t>
      </w:r>
      <w:r w:rsidR="00DE7078" w:rsidRPr="007A24EF">
        <w:t>Kryetar</w:t>
      </w:r>
      <w:r w:rsidR="00A3030D">
        <w:t xml:space="preserve">, </w:t>
      </w:r>
      <w:r w:rsidR="00DE7078" w:rsidRPr="007A24EF">
        <w:t>Vitore Tusha,</w:t>
      </w:r>
      <w:r w:rsidR="00A3030D">
        <w:t xml:space="preserve"> </w:t>
      </w:r>
      <w:r w:rsidR="00DE7078" w:rsidRPr="007A24EF">
        <w:t>Fatmir Hoxha,</w:t>
      </w:r>
      <w:r w:rsidR="00A3030D">
        <w:t xml:space="preserve"> </w:t>
      </w:r>
      <w:r w:rsidR="00DE7078" w:rsidRPr="007A24EF">
        <w:t>Gani Dizdari,</w:t>
      </w:r>
      <w:r w:rsidR="00A3030D">
        <w:t xml:space="preserve"> </w:t>
      </w:r>
      <w:r w:rsidR="00DE7078" w:rsidRPr="007A24EF">
        <w:t>Besnik Imeraj,</w:t>
      </w:r>
      <w:r w:rsidR="00A3030D">
        <w:t xml:space="preserve"> </w:t>
      </w:r>
      <w:r w:rsidR="00DE7078" w:rsidRPr="007A24EF">
        <w:t>Fatos Lulo,</w:t>
      </w:r>
      <w:r w:rsidR="00A3030D">
        <w:t xml:space="preserve"> a</w:t>
      </w:r>
      <w:r w:rsidR="00DE7078" w:rsidRPr="007A24EF">
        <w:t>nëtar</w:t>
      </w:r>
      <w:r w:rsidR="007C7002">
        <w:t xml:space="preserve">ë, </w:t>
      </w:r>
      <w:r w:rsidR="00DE7078">
        <w:t>me sekretare Belma Lleshi</w:t>
      </w:r>
      <w:r w:rsidR="006F49AB" w:rsidRPr="00EC6833">
        <w:t xml:space="preserve">, në datën </w:t>
      </w:r>
      <w:r w:rsidR="00DE7078">
        <w:t>24.10</w:t>
      </w:r>
      <w:r w:rsidR="00D572A8" w:rsidRPr="00EC6833">
        <w:t>.</w:t>
      </w:r>
      <w:r w:rsidR="006F49AB" w:rsidRPr="00EC6833">
        <w:t>201</w:t>
      </w:r>
      <w:r w:rsidR="00DE7078">
        <w:t>7</w:t>
      </w:r>
      <w:r w:rsidRPr="00EC6833">
        <w:t xml:space="preserve"> mori</w:t>
      </w:r>
      <w:r w:rsidR="006F49AB" w:rsidRPr="00EC6833">
        <w:t xml:space="preserve"> në shqyrtim</w:t>
      </w:r>
      <w:r w:rsidR="00500387" w:rsidRPr="00EC6833">
        <w:t xml:space="preserve"> në seancë plenare</w:t>
      </w:r>
      <w:r w:rsidR="006F49AB" w:rsidRPr="00EC6833">
        <w:t>, mbi bazë dokumente</w:t>
      </w:r>
      <w:r w:rsidRPr="00EC6833">
        <w:t xml:space="preserve">sh, çështjen </w:t>
      </w:r>
      <w:r w:rsidR="00D320C2" w:rsidRPr="00EC6833">
        <w:t>me</w:t>
      </w:r>
      <w:r w:rsidR="0073051F" w:rsidRPr="00EC6833">
        <w:t xml:space="preserve"> nr.</w:t>
      </w:r>
      <w:r w:rsidR="00DE7078">
        <w:t>51</w:t>
      </w:r>
      <w:r w:rsidR="00901084" w:rsidRPr="00EC6833">
        <w:t xml:space="preserve"> </w:t>
      </w:r>
      <w:r w:rsidRPr="00EC6833">
        <w:t>Akti që i përket:</w:t>
      </w:r>
    </w:p>
    <w:p w:rsidR="00764496" w:rsidRPr="00EC6833" w:rsidRDefault="00764496" w:rsidP="00685C55">
      <w:pPr>
        <w:spacing w:line="360" w:lineRule="auto"/>
        <w:ind w:left="2160" w:hanging="2160"/>
        <w:jc w:val="both"/>
        <w:rPr>
          <w:b/>
        </w:rPr>
      </w:pPr>
    </w:p>
    <w:p w:rsidR="00CC5CBF" w:rsidRPr="00DE7078" w:rsidRDefault="00C064C6" w:rsidP="00DE7078">
      <w:pPr>
        <w:spacing w:line="360" w:lineRule="auto"/>
        <w:ind w:left="2880" w:hanging="2160"/>
        <w:jc w:val="both"/>
        <w:rPr>
          <w:b/>
          <w:bCs/>
        </w:rPr>
      </w:pPr>
      <w:r w:rsidRPr="00EC6833">
        <w:rPr>
          <w:b/>
        </w:rPr>
        <w:t>KËRKUES</w:t>
      </w:r>
      <w:r w:rsidR="00CC5CBF" w:rsidRPr="00EC6833">
        <w:rPr>
          <w:b/>
        </w:rPr>
        <w:t xml:space="preserve">: </w:t>
      </w:r>
      <w:r w:rsidR="00CC5CBF" w:rsidRPr="00EC6833">
        <w:rPr>
          <w:b/>
        </w:rPr>
        <w:tab/>
      </w:r>
      <w:r w:rsidRPr="00EC6833">
        <w:rPr>
          <w:b/>
        </w:rPr>
        <w:tab/>
      </w:r>
      <w:r w:rsidR="00DE7078" w:rsidRPr="009348C8">
        <w:rPr>
          <w:b/>
          <w:bCs/>
        </w:rPr>
        <w:t xml:space="preserve">SAIME MAHO, ARBEN MAHO </w:t>
      </w:r>
    </w:p>
    <w:p w:rsidR="00CC5CBF" w:rsidRPr="00EC6833" w:rsidRDefault="00CC5CBF" w:rsidP="00685C55">
      <w:pPr>
        <w:spacing w:line="360" w:lineRule="auto"/>
        <w:ind w:left="2160" w:hanging="2160"/>
        <w:jc w:val="both"/>
        <w:rPr>
          <w:b/>
        </w:rPr>
      </w:pPr>
    </w:p>
    <w:p w:rsidR="00385C0C" w:rsidRPr="00EC6833" w:rsidRDefault="00C064C6" w:rsidP="00685C55">
      <w:pPr>
        <w:spacing w:line="360" w:lineRule="auto"/>
        <w:ind w:left="2880" w:hanging="2160"/>
        <w:jc w:val="both"/>
        <w:rPr>
          <w:b/>
        </w:rPr>
      </w:pPr>
      <w:r w:rsidRPr="00EC6833">
        <w:rPr>
          <w:b/>
        </w:rPr>
        <w:t>SUBJEKT</w:t>
      </w:r>
      <w:r w:rsidR="00F556A4" w:rsidRPr="00EC6833">
        <w:rPr>
          <w:b/>
        </w:rPr>
        <w:t>E TË</w:t>
      </w:r>
      <w:r w:rsidRPr="00EC6833">
        <w:rPr>
          <w:b/>
        </w:rPr>
        <w:t xml:space="preserve"> INTERESUAR</w:t>
      </w:r>
      <w:r w:rsidR="00F556A4" w:rsidRPr="00EC6833">
        <w:rPr>
          <w:b/>
        </w:rPr>
        <w:t>A</w:t>
      </w:r>
      <w:r w:rsidR="00385C0C" w:rsidRPr="00EC6833">
        <w:rPr>
          <w:b/>
        </w:rPr>
        <w:t xml:space="preserve">: </w:t>
      </w:r>
    </w:p>
    <w:p w:rsidR="00DE7078" w:rsidRDefault="00385C0C" w:rsidP="00DE7078">
      <w:pPr>
        <w:spacing w:line="360" w:lineRule="auto"/>
        <w:ind w:left="2880" w:hanging="2160"/>
        <w:jc w:val="both"/>
        <w:rPr>
          <w:b/>
          <w:bCs/>
        </w:rPr>
      </w:pPr>
      <w:r w:rsidRPr="00EC6833">
        <w:rPr>
          <w:b/>
        </w:rPr>
        <w:tab/>
      </w:r>
      <w:r w:rsidR="00EC6833">
        <w:rPr>
          <w:b/>
        </w:rPr>
        <w:tab/>
      </w:r>
      <w:r w:rsidR="00DE7078" w:rsidRPr="009348C8">
        <w:rPr>
          <w:b/>
          <w:bCs/>
        </w:rPr>
        <w:t>BASHKIA TIRANË</w:t>
      </w:r>
    </w:p>
    <w:p w:rsidR="00DE7078" w:rsidRPr="009348C8" w:rsidRDefault="00DE7078" w:rsidP="00DE7078">
      <w:pPr>
        <w:spacing w:line="360" w:lineRule="auto"/>
        <w:ind w:left="2880" w:hanging="2160"/>
        <w:jc w:val="both"/>
        <w:rPr>
          <w:b/>
          <w:bCs/>
        </w:rPr>
      </w:pPr>
      <w:r>
        <w:rPr>
          <w:b/>
          <w:bCs/>
        </w:rPr>
        <w:tab/>
      </w:r>
      <w:r>
        <w:rPr>
          <w:b/>
          <w:bCs/>
        </w:rPr>
        <w:tab/>
        <w:t xml:space="preserve">ZYRA </w:t>
      </w:r>
      <w:r w:rsidR="00570592">
        <w:rPr>
          <w:b/>
          <w:bCs/>
        </w:rPr>
        <w:t>PËRMBARIMORE</w:t>
      </w:r>
      <w:r>
        <w:rPr>
          <w:b/>
          <w:bCs/>
        </w:rPr>
        <w:t xml:space="preserve"> TIRANË</w:t>
      </w:r>
    </w:p>
    <w:p w:rsidR="00EC6833" w:rsidRDefault="00EC6833" w:rsidP="00DE7078">
      <w:pPr>
        <w:spacing w:line="360" w:lineRule="auto"/>
        <w:ind w:left="2880" w:hanging="2160"/>
        <w:jc w:val="both"/>
        <w:rPr>
          <w:b/>
        </w:rPr>
      </w:pPr>
    </w:p>
    <w:p w:rsidR="00E02737" w:rsidRPr="00EC6833" w:rsidRDefault="00CC5CBF" w:rsidP="00EC6833">
      <w:pPr>
        <w:spacing w:line="360" w:lineRule="auto"/>
        <w:ind w:left="3600" w:hanging="2880"/>
        <w:jc w:val="both"/>
        <w:rPr>
          <w:b/>
        </w:rPr>
      </w:pPr>
      <w:r w:rsidRPr="00EC6833">
        <w:rPr>
          <w:b/>
        </w:rPr>
        <w:t xml:space="preserve">OBJEKTI: </w:t>
      </w:r>
      <w:r w:rsidRPr="00EC6833">
        <w:rPr>
          <w:b/>
        </w:rPr>
        <w:tab/>
      </w:r>
      <w:r w:rsidR="00E02737" w:rsidRPr="00EC6833">
        <w:rPr>
          <w:b/>
        </w:rPr>
        <w:t>Konstatimi i cenimit të së drejtës për një proces të rregullt ligjor si rrjedhojë e mosekzekutimit të vendimit gjyqësor të formës së prerë nga autoritetet e ngarkuara me ligj.</w:t>
      </w:r>
    </w:p>
    <w:p w:rsidR="007C7002" w:rsidRDefault="007C7002" w:rsidP="00DE7078">
      <w:pPr>
        <w:spacing w:line="360" w:lineRule="auto"/>
        <w:ind w:left="3600" w:hanging="2880"/>
        <w:jc w:val="both"/>
        <w:rPr>
          <w:b/>
        </w:rPr>
      </w:pPr>
    </w:p>
    <w:p w:rsidR="00DE7078" w:rsidRPr="009348C8" w:rsidRDefault="00CC5CBF" w:rsidP="00DE7078">
      <w:pPr>
        <w:spacing w:line="360" w:lineRule="auto"/>
        <w:ind w:left="3600" w:hanging="2880"/>
        <w:jc w:val="both"/>
      </w:pPr>
      <w:r w:rsidRPr="00EC6833">
        <w:rPr>
          <w:b/>
        </w:rPr>
        <w:t>BAZA LIGJORE:</w:t>
      </w:r>
      <w:r w:rsidRPr="00EC6833">
        <w:rPr>
          <w:b/>
        </w:rPr>
        <w:tab/>
      </w:r>
      <w:r w:rsidR="00DE7078" w:rsidRPr="009348C8">
        <w:t>Nenet 42, 131/1/f dhe 134/1/i të Kushtetutës së Republikës të Shqipërisë; neni 6 i Konventës Europiane për të Drejtat e Njeriut (KEDNJ); ligji nr.8577, datë 10.02.2000 “Për organizimin dhe funksionimin e Gjykatës Kushtetuese të Republikës së Shqipërisë”, i ndryshuar.</w:t>
      </w:r>
    </w:p>
    <w:p w:rsidR="00FE6D4B" w:rsidRPr="00EC6833" w:rsidRDefault="00FE6D4B" w:rsidP="00DE7078">
      <w:pPr>
        <w:spacing w:line="360" w:lineRule="auto"/>
        <w:ind w:left="3600" w:hanging="2880"/>
        <w:jc w:val="both"/>
        <w:rPr>
          <w:b/>
          <w:bCs/>
        </w:rPr>
      </w:pPr>
    </w:p>
    <w:p w:rsidR="00A812E6" w:rsidRPr="00EC6833" w:rsidRDefault="00A812E6" w:rsidP="00685C55">
      <w:pPr>
        <w:spacing w:line="360" w:lineRule="auto"/>
        <w:ind w:left="2160" w:firstLine="720"/>
      </w:pPr>
      <w:r w:rsidRPr="00EC6833">
        <w:rPr>
          <w:b/>
          <w:bCs/>
        </w:rPr>
        <w:t>GJYKATA KUSHTETUESE,</w:t>
      </w:r>
    </w:p>
    <w:p w:rsidR="007C7002" w:rsidRDefault="00500387" w:rsidP="007C7002">
      <w:pPr>
        <w:spacing w:line="360" w:lineRule="auto"/>
        <w:ind w:firstLine="720"/>
        <w:jc w:val="both"/>
        <w:rPr>
          <w:bCs/>
        </w:rPr>
      </w:pPr>
      <w:r w:rsidRPr="00570592">
        <w:rPr>
          <w:bCs/>
        </w:rPr>
        <w:t>pasi dëgjoi relatori</w:t>
      </w:r>
      <w:r w:rsidR="005E400B" w:rsidRPr="00570592">
        <w:rPr>
          <w:bCs/>
        </w:rPr>
        <w:t xml:space="preserve">n e çështjes </w:t>
      </w:r>
      <w:r w:rsidRPr="00570592">
        <w:rPr>
          <w:bCs/>
        </w:rPr>
        <w:t>Fatos Lulo</w:t>
      </w:r>
      <w:r w:rsidR="005E400B" w:rsidRPr="00570592">
        <w:rPr>
          <w:bCs/>
        </w:rPr>
        <w:t>, mori në shqyrtim pretendimet me shkrim të kërkues</w:t>
      </w:r>
      <w:r w:rsidR="00DE7078" w:rsidRPr="00570592">
        <w:rPr>
          <w:bCs/>
        </w:rPr>
        <w:t>ve</w:t>
      </w:r>
      <w:r w:rsidR="005E400B" w:rsidRPr="00570592">
        <w:rPr>
          <w:bCs/>
        </w:rPr>
        <w:t xml:space="preserve">, </w:t>
      </w:r>
      <w:r w:rsidR="00DE7078" w:rsidRPr="00570592">
        <w:rPr>
          <w:bCs/>
        </w:rPr>
        <w:t>Saime Maho dhe Arben Maho</w:t>
      </w:r>
      <w:r w:rsidR="007032E6" w:rsidRPr="00570592">
        <w:rPr>
          <w:bCs/>
        </w:rPr>
        <w:t xml:space="preserve">, </w:t>
      </w:r>
      <w:r w:rsidR="005E400B" w:rsidRPr="00570592">
        <w:rPr>
          <w:bCs/>
        </w:rPr>
        <w:t>që kërk</w:t>
      </w:r>
      <w:r w:rsidR="00DE7078" w:rsidRPr="00570592">
        <w:rPr>
          <w:bCs/>
        </w:rPr>
        <w:t>uan</w:t>
      </w:r>
      <w:r w:rsidR="005E400B" w:rsidRPr="00570592">
        <w:rPr>
          <w:bCs/>
        </w:rPr>
        <w:t xml:space="preserve"> pranimin e kërkesës</w:t>
      </w:r>
      <w:r w:rsidR="0073051F" w:rsidRPr="00570592">
        <w:rPr>
          <w:bCs/>
        </w:rPr>
        <w:t>,</w:t>
      </w:r>
      <w:r w:rsidR="005E400B" w:rsidRPr="00570592">
        <w:rPr>
          <w:bCs/>
        </w:rPr>
        <w:t xml:space="preserve"> </w:t>
      </w:r>
      <w:r w:rsidR="00F632BF">
        <w:rPr>
          <w:bCs/>
        </w:rPr>
        <w:t xml:space="preserve">parashtrimet me shkrim të subjektit të interesuar, Zyrës Përmbarimore Tiranë, </w:t>
      </w:r>
      <w:r w:rsidR="005A4A66" w:rsidRPr="00570592">
        <w:rPr>
          <w:bCs/>
        </w:rPr>
        <w:t xml:space="preserve">si dhe </w:t>
      </w:r>
      <w:r w:rsidR="00642484" w:rsidRPr="00570592">
        <w:rPr>
          <w:bCs/>
        </w:rPr>
        <w:t xml:space="preserve">diskutoi </w:t>
      </w:r>
      <w:r w:rsidR="005A4A66" w:rsidRPr="00570592">
        <w:rPr>
          <w:bCs/>
        </w:rPr>
        <w:t>çështjen në tërësi,</w:t>
      </w:r>
    </w:p>
    <w:p w:rsidR="007C7002" w:rsidRDefault="007C7002" w:rsidP="007C7002">
      <w:pPr>
        <w:spacing w:line="360" w:lineRule="auto"/>
        <w:jc w:val="both"/>
        <w:rPr>
          <w:bCs/>
        </w:rPr>
      </w:pPr>
    </w:p>
    <w:p w:rsidR="007C7002" w:rsidRPr="007C7002" w:rsidRDefault="00A812E6" w:rsidP="007C7002">
      <w:pPr>
        <w:spacing w:line="360" w:lineRule="auto"/>
        <w:jc w:val="center"/>
        <w:rPr>
          <w:bCs/>
        </w:rPr>
      </w:pPr>
      <w:r w:rsidRPr="00EC6833">
        <w:rPr>
          <w:b/>
        </w:rPr>
        <w:t>VËREN:</w:t>
      </w:r>
    </w:p>
    <w:p w:rsidR="00A812E6" w:rsidRPr="007C7002" w:rsidRDefault="00A812E6" w:rsidP="007C7002">
      <w:pPr>
        <w:spacing w:line="360" w:lineRule="auto"/>
        <w:jc w:val="center"/>
        <w:rPr>
          <w:b/>
        </w:rPr>
      </w:pPr>
      <w:r w:rsidRPr="00EC6833">
        <w:rPr>
          <w:b/>
        </w:rPr>
        <w:lastRenderedPageBreak/>
        <w:t>I</w:t>
      </w:r>
    </w:p>
    <w:p w:rsidR="00DE7078" w:rsidRPr="009348C8" w:rsidRDefault="00DE7078" w:rsidP="00DE7078">
      <w:pPr>
        <w:spacing w:line="360" w:lineRule="auto"/>
        <w:ind w:firstLine="720"/>
        <w:jc w:val="both"/>
        <w:rPr>
          <w:rFonts w:eastAsia="Calibri"/>
        </w:rPr>
      </w:pPr>
      <w:r w:rsidRPr="009348C8">
        <w:rPr>
          <w:rFonts w:eastAsia="Calibri"/>
        </w:rPr>
        <w:t>1. Kërkuesit kanë</w:t>
      </w:r>
      <w:r>
        <w:rPr>
          <w:rFonts w:eastAsia="Calibri"/>
        </w:rPr>
        <w:t xml:space="preserve"> qenë qiramarrës të</w:t>
      </w:r>
      <w:r w:rsidRPr="009348C8">
        <w:rPr>
          <w:rFonts w:eastAsia="Calibri"/>
        </w:rPr>
        <w:t xml:space="preserve"> një banese shtetërore, apartament 2+1</w:t>
      </w:r>
      <w:r>
        <w:rPr>
          <w:rFonts w:eastAsia="Calibri"/>
        </w:rPr>
        <w:t xml:space="preserve"> në rrugën “Mine Peza”</w:t>
      </w:r>
      <w:r w:rsidRPr="009348C8">
        <w:rPr>
          <w:rFonts w:eastAsia="Calibri"/>
        </w:rPr>
        <w:t xml:space="preserve">. </w:t>
      </w:r>
      <w:r>
        <w:rPr>
          <w:rFonts w:eastAsia="Calibri"/>
        </w:rPr>
        <w:t xml:space="preserve">Në datën </w:t>
      </w:r>
      <w:r w:rsidRPr="009348C8">
        <w:rPr>
          <w:rFonts w:eastAsia="Calibri"/>
        </w:rPr>
        <w:t>03.06.1</w:t>
      </w:r>
      <w:r>
        <w:rPr>
          <w:rFonts w:eastAsia="Calibri"/>
        </w:rPr>
        <w:t>989 nga ana e kryefamiljarit A.M.</w:t>
      </w:r>
      <w:r w:rsidR="004215DA">
        <w:rPr>
          <w:rFonts w:eastAsia="Calibri"/>
        </w:rPr>
        <w:t>,</w:t>
      </w:r>
      <w:r w:rsidR="005F72A1">
        <w:rPr>
          <w:rFonts w:eastAsia="Calibri"/>
        </w:rPr>
        <w:t xml:space="preserve"> </w:t>
      </w:r>
      <w:r>
        <w:rPr>
          <w:rFonts w:eastAsia="Calibri"/>
        </w:rPr>
        <w:t>me pëlqimin edhe të kërkuesve</w:t>
      </w:r>
      <w:r w:rsidR="004215DA">
        <w:rPr>
          <w:rFonts w:eastAsia="Calibri"/>
        </w:rPr>
        <w:t>,</w:t>
      </w:r>
      <w:r>
        <w:rPr>
          <w:rFonts w:eastAsia="Calibri"/>
        </w:rPr>
        <w:t xml:space="preserve"> është lidhur akt</w:t>
      </w:r>
      <w:r w:rsidRPr="009348C8">
        <w:rPr>
          <w:rFonts w:eastAsia="Calibri"/>
        </w:rPr>
        <w:t xml:space="preserve">marrëveshja </w:t>
      </w:r>
      <w:r>
        <w:rPr>
          <w:rFonts w:eastAsia="Calibri"/>
        </w:rPr>
        <w:t>me</w:t>
      </w:r>
      <w:r w:rsidR="004215DA">
        <w:rPr>
          <w:rFonts w:eastAsia="Calibri"/>
        </w:rPr>
        <w:t xml:space="preserve"> Komitetin</w:t>
      </w:r>
      <w:r w:rsidRPr="009348C8">
        <w:rPr>
          <w:rFonts w:eastAsia="Calibri"/>
        </w:rPr>
        <w:t xml:space="preserve"> Ekzekutiv Popullor të rajonit nr.3 Tiranë, ku trashëgim</w:t>
      </w:r>
      <w:r>
        <w:rPr>
          <w:rFonts w:eastAsia="Calibri"/>
        </w:rPr>
        <w:t>lënësi A.M. do të përfitonte një</w:t>
      </w:r>
      <w:r w:rsidRPr="009348C8">
        <w:rPr>
          <w:rFonts w:eastAsia="Calibri"/>
        </w:rPr>
        <w:t xml:space="preserve"> apartament në një pallat tjetër</w:t>
      </w:r>
      <w:r>
        <w:rPr>
          <w:rFonts w:eastAsia="Calibri"/>
        </w:rPr>
        <w:t xml:space="preserve"> në rrugën “Urani Pano”</w:t>
      </w:r>
      <w:r w:rsidRPr="009348C8">
        <w:rPr>
          <w:rFonts w:eastAsia="Calibri"/>
        </w:rPr>
        <w:t>.</w:t>
      </w:r>
      <w:r>
        <w:rPr>
          <w:rFonts w:eastAsia="Calibri"/>
        </w:rPr>
        <w:t xml:space="preserve"> Kjo aktmarrëveshje është zbatuar nga kërkuesit, por duke qenë se nga ana e organeve të qeverisjes vendore kjo aktmarrëveshje nuk po zbatohej, k</w:t>
      </w:r>
      <w:r w:rsidR="00435824">
        <w:rPr>
          <w:rFonts w:eastAsia="Calibri"/>
        </w:rPr>
        <w:t>ërkuesit kanë paraqitur kërkesë</w:t>
      </w:r>
      <w:r>
        <w:rPr>
          <w:rFonts w:eastAsia="Calibri"/>
        </w:rPr>
        <w:t xml:space="preserve">padi pranë Gjykatës së </w:t>
      </w:r>
      <w:r w:rsidR="004215DA">
        <w:rPr>
          <w:rFonts w:eastAsia="Calibri"/>
        </w:rPr>
        <w:t>R</w:t>
      </w:r>
      <w:r>
        <w:rPr>
          <w:rFonts w:eastAsia="Calibri"/>
        </w:rPr>
        <w:t>rethit Gjyqësor Tiranë.</w:t>
      </w:r>
    </w:p>
    <w:p w:rsidR="00DE7078" w:rsidRPr="008836C6" w:rsidRDefault="00DE7078" w:rsidP="00DE7078">
      <w:pPr>
        <w:spacing w:line="360" w:lineRule="auto"/>
        <w:ind w:firstLine="720"/>
        <w:jc w:val="both"/>
        <w:rPr>
          <w:rFonts w:eastAsia="Calibri"/>
          <w:i/>
        </w:rPr>
      </w:pPr>
      <w:r w:rsidRPr="009348C8">
        <w:rPr>
          <w:rFonts w:eastAsia="Calibri"/>
        </w:rPr>
        <w:t xml:space="preserve">2. </w:t>
      </w:r>
      <w:r>
        <w:rPr>
          <w:rFonts w:eastAsia="Calibri"/>
        </w:rPr>
        <w:t>Gjykata</w:t>
      </w:r>
      <w:r w:rsidRPr="009348C8">
        <w:rPr>
          <w:rFonts w:eastAsia="Calibri"/>
        </w:rPr>
        <w:t xml:space="preserve"> e Rrethit Gjyqësor Tiranë, me vendimin nr.744, datë 08.02.2007, ka vendosur: </w:t>
      </w:r>
      <w:r w:rsidRPr="008836C6">
        <w:rPr>
          <w:rFonts w:eastAsia="Calibri"/>
          <w:i/>
        </w:rPr>
        <w:t>“Pranimin e padisë së paditësve Saime Maho dhe Arben Maho. Detyrimin e palës së paditur Bashkia Tiranë të zbatojë detyrimin që rrjedh nga aktmarrëveshja e datës 03.06.1989, lidhur midis trashëgimlënësit të paditësve, A.M. me organet e pushtetit lokal.”.</w:t>
      </w:r>
    </w:p>
    <w:p w:rsidR="00DE7078" w:rsidRPr="009348C8" w:rsidRDefault="00DE7078" w:rsidP="00DE7078">
      <w:pPr>
        <w:spacing w:line="360" w:lineRule="auto"/>
        <w:ind w:firstLine="720"/>
        <w:jc w:val="both"/>
        <w:rPr>
          <w:rFonts w:eastAsia="Calibri"/>
        </w:rPr>
      </w:pPr>
      <w:r w:rsidRPr="009348C8">
        <w:rPr>
          <w:rFonts w:eastAsia="Calibri"/>
        </w:rPr>
        <w:t>3. Gjykata e Apelit Tiranë</w:t>
      </w:r>
      <w:r w:rsidR="004215DA">
        <w:rPr>
          <w:rFonts w:eastAsia="Calibri"/>
        </w:rPr>
        <w:t>,</w:t>
      </w:r>
      <w:r w:rsidRPr="009348C8">
        <w:rPr>
          <w:rFonts w:eastAsia="Calibri"/>
        </w:rPr>
        <w:t xml:space="preserve"> me vendimin nr.388, datë 20.02.2008, ka vendosur lënien në fuqi të vendimit nr.744, datë 08.02.2007 të Gjykatës së Rrethit Gjyqësor Tiranë.</w:t>
      </w:r>
    </w:p>
    <w:p w:rsidR="00DE7078" w:rsidRPr="009348C8" w:rsidRDefault="00DE7078" w:rsidP="00DE7078">
      <w:pPr>
        <w:spacing w:line="360" w:lineRule="auto"/>
        <w:ind w:firstLine="720"/>
        <w:jc w:val="both"/>
        <w:rPr>
          <w:rFonts w:eastAsia="Calibri"/>
        </w:rPr>
      </w:pPr>
      <w:r w:rsidRPr="009348C8">
        <w:rPr>
          <w:rFonts w:eastAsia="Calibri"/>
        </w:rPr>
        <w:t>4. Gjykata e Rrethit Gjyqësor Tiranë</w:t>
      </w:r>
      <w:r w:rsidR="004215DA">
        <w:rPr>
          <w:rFonts w:eastAsia="Calibri"/>
        </w:rPr>
        <w:t>,</w:t>
      </w:r>
      <w:r w:rsidRPr="009348C8">
        <w:rPr>
          <w:rFonts w:eastAsia="Calibri"/>
        </w:rPr>
        <w:t xml:space="preserve"> me vendimin e datës 21.04.2008</w:t>
      </w:r>
      <w:r w:rsidR="004215DA">
        <w:rPr>
          <w:rFonts w:eastAsia="Calibri"/>
        </w:rPr>
        <w:t>,</w:t>
      </w:r>
      <w:r w:rsidRPr="009348C8">
        <w:rPr>
          <w:rFonts w:eastAsia="Calibri"/>
        </w:rPr>
        <w:t xml:space="preserve"> ka lëshuar urdhrin e ekzekutimit për vendimin nr.744, datë 08.02.2007 të Gjykatës së Rrethit Gjyqësor Tiranë.</w:t>
      </w:r>
    </w:p>
    <w:p w:rsidR="00DE7078" w:rsidRPr="009348C8" w:rsidRDefault="00DE7078" w:rsidP="00DE7078">
      <w:pPr>
        <w:spacing w:line="360" w:lineRule="auto"/>
        <w:ind w:firstLine="720"/>
        <w:jc w:val="both"/>
        <w:rPr>
          <w:rFonts w:eastAsia="Calibri"/>
        </w:rPr>
      </w:pPr>
      <w:r w:rsidRPr="009348C8">
        <w:rPr>
          <w:rFonts w:eastAsia="Calibri"/>
        </w:rPr>
        <w:t>5. Pas ankimit të bërë nga Bashkia Tiranë, Kolegji Civil i Gjykatës së Lartë</w:t>
      </w:r>
      <w:r w:rsidR="004215DA">
        <w:rPr>
          <w:rFonts w:eastAsia="Calibri"/>
        </w:rPr>
        <w:t>,</w:t>
      </w:r>
      <w:r w:rsidRPr="009348C8">
        <w:rPr>
          <w:rFonts w:eastAsia="Calibri"/>
        </w:rPr>
        <w:t xml:space="preserve"> me vendimin nr.179, datë 30.05.2008</w:t>
      </w:r>
      <w:r w:rsidR="004215DA">
        <w:rPr>
          <w:rFonts w:eastAsia="Calibri"/>
        </w:rPr>
        <w:t xml:space="preserve">, </w:t>
      </w:r>
      <w:r w:rsidRPr="009348C8">
        <w:rPr>
          <w:rFonts w:eastAsia="Calibri"/>
        </w:rPr>
        <w:t>ka vendosur pezullimin e ekzekutimit të vendimit nr.744, datë 08.02.2007 të Gjykatës së Rrethit Gjyqësor Tiranë.</w:t>
      </w:r>
    </w:p>
    <w:p w:rsidR="007C7002" w:rsidRDefault="00DE7078" w:rsidP="007C7002">
      <w:pPr>
        <w:spacing w:line="360" w:lineRule="auto"/>
        <w:ind w:firstLine="720"/>
        <w:jc w:val="both"/>
        <w:rPr>
          <w:rFonts w:eastAsia="Calibri"/>
        </w:rPr>
      </w:pPr>
      <w:r w:rsidRPr="009348C8">
        <w:rPr>
          <w:rFonts w:eastAsia="Calibri"/>
        </w:rPr>
        <w:t>6. Kolegji Civil i Gjykatës së Lartë në dhomë këshillimi, me vendimin nr.00-2010-249, datë 12.03.2010</w:t>
      </w:r>
      <w:r w:rsidR="004215DA">
        <w:rPr>
          <w:rFonts w:eastAsia="Calibri"/>
        </w:rPr>
        <w:t>,</w:t>
      </w:r>
      <w:r w:rsidRPr="009348C8">
        <w:rPr>
          <w:rFonts w:eastAsia="Calibri"/>
        </w:rPr>
        <w:t xml:space="preserve"> ka vendosur mospranimin e rekursit të paraqitur nga Bashkia Tiranë.</w:t>
      </w:r>
    </w:p>
    <w:p w:rsidR="007C7002" w:rsidRDefault="007C7002" w:rsidP="007C7002">
      <w:pPr>
        <w:spacing w:line="360" w:lineRule="auto"/>
        <w:jc w:val="both"/>
        <w:rPr>
          <w:rFonts w:eastAsia="Calibri"/>
        </w:rPr>
      </w:pPr>
    </w:p>
    <w:p w:rsidR="00385C0C" w:rsidRPr="007C7002" w:rsidRDefault="00A812E6" w:rsidP="007C7002">
      <w:pPr>
        <w:spacing w:line="360" w:lineRule="auto"/>
        <w:jc w:val="center"/>
        <w:rPr>
          <w:rFonts w:eastAsia="Calibri"/>
        </w:rPr>
      </w:pPr>
      <w:r w:rsidRPr="00EC6833">
        <w:rPr>
          <w:b/>
        </w:rPr>
        <w:t>II</w:t>
      </w:r>
    </w:p>
    <w:p w:rsidR="00DE7078" w:rsidRPr="009348C8" w:rsidRDefault="00DE7078" w:rsidP="00DE7078">
      <w:pPr>
        <w:spacing w:line="360" w:lineRule="auto"/>
        <w:ind w:firstLine="720"/>
        <w:jc w:val="both"/>
        <w:rPr>
          <w:bCs/>
          <w:kern w:val="28"/>
        </w:rPr>
      </w:pPr>
      <w:r w:rsidRPr="007311CE">
        <w:t>7.</w:t>
      </w:r>
      <w:r w:rsidRPr="009348C8">
        <w:rPr>
          <w:b/>
          <w:i/>
        </w:rPr>
        <w:t xml:space="preserve"> </w:t>
      </w:r>
      <w:r w:rsidRPr="009348C8">
        <w:rPr>
          <w:rFonts w:eastAsia="Calibri"/>
          <w:b/>
          <w:i/>
        </w:rPr>
        <w:t>Kërkues</w:t>
      </w:r>
      <w:r>
        <w:rPr>
          <w:rFonts w:eastAsia="Calibri"/>
          <w:b/>
          <w:i/>
        </w:rPr>
        <w:t>it</w:t>
      </w:r>
      <w:r w:rsidRPr="009348C8">
        <w:rPr>
          <w:rFonts w:eastAsia="Calibri"/>
        </w:rPr>
        <w:t xml:space="preserve"> </w:t>
      </w:r>
      <w:r>
        <w:rPr>
          <w:bCs/>
          <w:kern w:val="28"/>
        </w:rPr>
        <w:t>i jan</w:t>
      </w:r>
      <w:r w:rsidRPr="009348C8">
        <w:rPr>
          <w:bCs/>
          <w:kern w:val="28"/>
        </w:rPr>
        <w:t>ë drejtuar Gjykatës Kushtetuese me kërkesë për konstatimin e cenimit t</w:t>
      </w:r>
      <w:r w:rsidRPr="009348C8">
        <w:rPr>
          <w:rFonts w:eastAsia="MS Mincho"/>
          <w:bCs/>
          <w:kern w:val="28"/>
        </w:rPr>
        <w:t>ë</w:t>
      </w:r>
      <w:r w:rsidRPr="009348C8">
        <w:rPr>
          <w:bCs/>
          <w:kern w:val="28"/>
        </w:rPr>
        <w:t xml:space="preserve"> së drejtës për një proces të rregullt ligjor</w:t>
      </w:r>
      <w:r w:rsidR="00A43045">
        <w:rPr>
          <w:bCs/>
          <w:kern w:val="28"/>
        </w:rPr>
        <w:t>,</w:t>
      </w:r>
      <w:r w:rsidRPr="009348C8">
        <w:rPr>
          <w:bCs/>
          <w:kern w:val="28"/>
        </w:rPr>
        <w:t xml:space="preserve"> duke parashtruar si vijon:</w:t>
      </w:r>
    </w:p>
    <w:p w:rsidR="005507A9" w:rsidRPr="00EC6833" w:rsidRDefault="00DE7078" w:rsidP="007311CE">
      <w:pPr>
        <w:spacing w:line="360" w:lineRule="auto"/>
        <w:ind w:left="1890" w:hanging="450"/>
        <w:jc w:val="both"/>
        <w:rPr>
          <w:bCs/>
          <w:kern w:val="28"/>
        </w:rPr>
      </w:pPr>
      <w:r w:rsidRPr="009348C8">
        <w:rPr>
          <w:bCs/>
          <w:kern w:val="28"/>
        </w:rPr>
        <w:t>7.1.</w:t>
      </w:r>
      <w:r w:rsidR="004215DA">
        <w:rPr>
          <w:bCs/>
          <w:kern w:val="28"/>
        </w:rPr>
        <w:t xml:space="preserve"> </w:t>
      </w:r>
      <w:r w:rsidRPr="009348C8">
        <w:rPr>
          <w:rFonts w:eastAsia="Calibri"/>
        </w:rPr>
        <w:t>Bashkia Tiranë</w:t>
      </w:r>
      <w:r w:rsidRPr="009348C8">
        <w:rPr>
          <w:bCs/>
          <w:kern w:val="28"/>
        </w:rPr>
        <w:t xml:space="preserve"> ka zvarritur në mënyrë të tejzgjatur dhe të pajustifikuar ekzekutimin e vendimit gjyqësor</w:t>
      </w:r>
      <w:r w:rsidR="004215DA">
        <w:rPr>
          <w:bCs/>
          <w:kern w:val="28"/>
        </w:rPr>
        <w:t xml:space="preserve"> të formës së prerë</w:t>
      </w:r>
      <w:r w:rsidRPr="009348C8">
        <w:rPr>
          <w:bCs/>
          <w:kern w:val="28"/>
        </w:rPr>
        <w:t>, duke mos marrë asnjë hap konkret për ekzekutimin e tij</w:t>
      </w:r>
      <w:r w:rsidR="004215DA">
        <w:rPr>
          <w:bCs/>
          <w:kern w:val="28"/>
        </w:rPr>
        <w:t xml:space="preserve">, </w:t>
      </w:r>
      <w:r w:rsidR="00840023">
        <w:rPr>
          <w:bCs/>
          <w:kern w:val="28"/>
        </w:rPr>
        <w:t>në shkelje të</w:t>
      </w:r>
      <w:r w:rsidR="004215DA">
        <w:rPr>
          <w:bCs/>
          <w:kern w:val="28"/>
        </w:rPr>
        <w:t xml:space="preserve"> neni</w:t>
      </w:r>
      <w:r w:rsidR="00840023">
        <w:rPr>
          <w:bCs/>
          <w:kern w:val="28"/>
        </w:rPr>
        <w:t>t</w:t>
      </w:r>
      <w:r w:rsidR="004215DA">
        <w:rPr>
          <w:bCs/>
          <w:kern w:val="28"/>
        </w:rPr>
        <w:t xml:space="preserve"> 42 të Kushtetutës.</w:t>
      </w:r>
      <w:r w:rsidR="00B13B60" w:rsidRPr="00EC6833">
        <w:rPr>
          <w:bCs/>
          <w:kern w:val="28"/>
        </w:rPr>
        <w:tab/>
      </w:r>
    </w:p>
    <w:p w:rsidR="00570592" w:rsidRDefault="005507A9" w:rsidP="005507A9">
      <w:pPr>
        <w:tabs>
          <w:tab w:val="left" w:pos="720"/>
        </w:tabs>
        <w:spacing w:line="360" w:lineRule="auto"/>
        <w:jc w:val="both"/>
        <w:outlineLvl w:val="0"/>
        <w:rPr>
          <w:bCs/>
          <w:kern w:val="28"/>
        </w:rPr>
      </w:pPr>
      <w:r w:rsidRPr="00EC6833">
        <w:rPr>
          <w:bCs/>
          <w:kern w:val="28"/>
        </w:rPr>
        <w:tab/>
      </w:r>
      <w:r w:rsidR="00A759A7" w:rsidRPr="002F20A2">
        <w:rPr>
          <w:bCs/>
          <w:kern w:val="28"/>
        </w:rPr>
        <w:t>8</w:t>
      </w:r>
      <w:r w:rsidR="00570592" w:rsidRPr="007311CE">
        <w:rPr>
          <w:bCs/>
          <w:kern w:val="28"/>
        </w:rPr>
        <w:t>.</w:t>
      </w:r>
      <w:r w:rsidR="00570592" w:rsidRPr="002F20A2">
        <w:rPr>
          <w:b/>
          <w:bCs/>
          <w:i/>
          <w:kern w:val="28"/>
        </w:rPr>
        <w:t xml:space="preserve"> Subjekti</w:t>
      </w:r>
      <w:r w:rsidR="00B13B60" w:rsidRPr="002F20A2">
        <w:rPr>
          <w:b/>
          <w:bCs/>
          <w:i/>
          <w:kern w:val="28"/>
        </w:rPr>
        <w:t xml:space="preserve"> </w:t>
      </w:r>
      <w:r w:rsidR="00570592" w:rsidRPr="002F20A2">
        <w:rPr>
          <w:b/>
          <w:bCs/>
          <w:i/>
          <w:kern w:val="28"/>
        </w:rPr>
        <w:t>i interesuar</w:t>
      </w:r>
      <w:r w:rsidR="00B35CAF" w:rsidRPr="002F20A2">
        <w:rPr>
          <w:b/>
          <w:bCs/>
          <w:i/>
          <w:kern w:val="28"/>
        </w:rPr>
        <w:t>,</w:t>
      </w:r>
      <w:r w:rsidR="00B35CAF" w:rsidRPr="002F20A2">
        <w:rPr>
          <w:bCs/>
          <w:kern w:val="28"/>
        </w:rPr>
        <w:t xml:space="preserve"> </w:t>
      </w:r>
      <w:r w:rsidR="00570592" w:rsidRPr="00D66B21">
        <w:rPr>
          <w:b/>
          <w:bCs/>
          <w:i/>
          <w:kern w:val="28"/>
        </w:rPr>
        <w:t>Zyra P</w:t>
      </w:r>
      <w:r w:rsidRPr="00D66B21">
        <w:rPr>
          <w:b/>
          <w:bCs/>
          <w:i/>
          <w:kern w:val="28"/>
        </w:rPr>
        <w:t>ërmbarimore</w:t>
      </w:r>
      <w:r w:rsidR="00570592" w:rsidRPr="00D66B21">
        <w:rPr>
          <w:b/>
          <w:bCs/>
          <w:i/>
          <w:kern w:val="28"/>
        </w:rPr>
        <w:t xml:space="preserve"> Tiranë</w:t>
      </w:r>
      <w:r w:rsidR="006A3CCF">
        <w:rPr>
          <w:b/>
          <w:bCs/>
          <w:i/>
          <w:kern w:val="28"/>
        </w:rPr>
        <w:t>,</w:t>
      </w:r>
      <w:r w:rsidR="00570592" w:rsidRPr="002F20A2">
        <w:rPr>
          <w:bCs/>
          <w:kern w:val="28"/>
        </w:rPr>
        <w:t xml:space="preserve"> në informacionin e sjellë pranë Gjykatës</w:t>
      </w:r>
      <w:r w:rsidR="00730D7F">
        <w:rPr>
          <w:bCs/>
          <w:kern w:val="28"/>
        </w:rPr>
        <w:t>,</w:t>
      </w:r>
      <w:r w:rsidR="00570592" w:rsidRPr="002F20A2">
        <w:rPr>
          <w:bCs/>
          <w:kern w:val="28"/>
        </w:rPr>
        <w:t xml:space="preserve"> pretendon se ka bërë të gjithë procedurën për të bërë të mundur ekzekutimin e titullit ekzekutiv.</w:t>
      </w:r>
    </w:p>
    <w:p w:rsidR="007C7002" w:rsidRDefault="002F20A2" w:rsidP="007C7002">
      <w:pPr>
        <w:tabs>
          <w:tab w:val="left" w:pos="720"/>
        </w:tabs>
        <w:spacing w:line="360" w:lineRule="auto"/>
        <w:jc w:val="both"/>
        <w:outlineLvl w:val="0"/>
        <w:rPr>
          <w:lang w:eastAsia="fr-FR"/>
        </w:rPr>
      </w:pPr>
      <w:r>
        <w:rPr>
          <w:bCs/>
          <w:kern w:val="28"/>
        </w:rPr>
        <w:lastRenderedPageBreak/>
        <w:tab/>
        <w:t xml:space="preserve">9. </w:t>
      </w:r>
      <w:r w:rsidRPr="00D66B21">
        <w:rPr>
          <w:b/>
          <w:bCs/>
          <w:i/>
          <w:kern w:val="28"/>
        </w:rPr>
        <w:t>Subjekti i interesuar</w:t>
      </w:r>
      <w:r w:rsidR="00D66B21">
        <w:rPr>
          <w:b/>
          <w:bCs/>
          <w:i/>
          <w:kern w:val="28"/>
        </w:rPr>
        <w:t>,</w:t>
      </w:r>
      <w:r w:rsidRPr="00D66B21">
        <w:rPr>
          <w:b/>
          <w:bCs/>
          <w:i/>
          <w:kern w:val="28"/>
        </w:rPr>
        <w:t xml:space="preserve"> Bashkia Tiranë</w:t>
      </w:r>
      <w:r w:rsidR="00D66B21">
        <w:rPr>
          <w:b/>
          <w:bCs/>
          <w:i/>
          <w:kern w:val="28"/>
        </w:rPr>
        <w:t>,</w:t>
      </w:r>
      <w:r>
        <w:rPr>
          <w:bCs/>
          <w:kern w:val="28"/>
        </w:rPr>
        <w:t xml:space="preserve"> nuk </w:t>
      </w:r>
      <w:r w:rsidRPr="00EC6833">
        <w:rPr>
          <w:bCs/>
          <w:kern w:val="28"/>
        </w:rPr>
        <w:t xml:space="preserve">ka paraqitur </w:t>
      </w:r>
      <w:r w:rsidRPr="00EC6833">
        <w:rPr>
          <w:kern w:val="28"/>
        </w:rPr>
        <w:t xml:space="preserve">prapësime me shkrim para </w:t>
      </w:r>
      <w:r w:rsidRPr="00EC6833">
        <w:rPr>
          <w:lang w:eastAsia="fr-FR"/>
        </w:rPr>
        <w:t>Gjykatës lidhur me pretendimet e ngritura në kërkesë.</w:t>
      </w:r>
    </w:p>
    <w:p w:rsidR="007C7002" w:rsidRDefault="007C7002" w:rsidP="007C7002">
      <w:pPr>
        <w:tabs>
          <w:tab w:val="left" w:pos="720"/>
        </w:tabs>
        <w:spacing w:line="360" w:lineRule="auto"/>
        <w:jc w:val="both"/>
        <w:outlineLvl w:val="0"/>
        <w:rPr>
          <w:lang w:eastAsia="fr-FR"/>
        </w:rPr>
      </w:pPr>
    </w:p>
    <w:p w:rsidR="007C7002" w:rsidRDefault="004D5D6A" w:rsidP="007C7002">
      <w:pPr>
        <w:tabs>
          <w:tab w:val="left" w:pos="720"/>
        </w:tabs>
        <w:spacing w:line="360" w:lineRule="auto"/>
        <w:jc w:val="center"/>
        <w:outlineLvl w:val="0"/>
        <w:rPr>
          <w:lang w:eastAsia="fr-FR"/>
        </w:rPr>
      </w:pPr>
      <w:r w:rsidRPr="00EC6833">
        <w:rPr>
          <w:b/>
          <w:bCs/>
          <w:kern w:val="28"/>
        </w:rPr>
        <w:t>III</w:t>
      </w:r>
    </w:p>
    <w:p w:rsidR="00CF2D4B" w:rsidRPr="007C7002" w:rsidRDefault="00CF2D4B" w:rsidP="007C7002">
      <w:pPr>
        <w:tabs>
          <w:tab w:val="left" w:pos="720"/>
        </w:tabs>
        <w:spacing w:line="360" w:lineRule="auto"/>
        <w:jc w:val="center"/>
        <w:outlineLvl w:val="0"/>
        <w:rPr>
          <w:lang w:eastAsia="fr-FR"/>
        </w:rPr>
      </w:pPr>
      <w:r w:rsidRPr="00EC6833">
        <w:rPr>
          <w:b/>
        </w:rPr>
        <w:t>Vlerësimi i Gjykatës Kushtetuese</w:t>
      </w:r>
    </w:p>
    <w:p w:rsidR="005522CA" w:rsidRPr="00EC6833" w:rsidRDefault="00DA43AF" w:rsidP="00685C55">
      <w:pPr>
        <w:numPr>
          <w:ilvl w:val="0"/>
          <w:numId w:val="30"/>
        </w:numPr>
        <w:spacing w:line="360" w:lineRule="auto"/>
        <w:jc w:val="both"/>
        <w:rPr>
          <w:i/>
        </w:rPr>
      </w:pPr>
      <w:r w:rsidRPr="00EC6833">
        <w:rPr>
          <w:i/>
        </w:rPr>
        <w:t>Për</w:t>
      </w:r>
      <w:r w:rsidR="002C3F6B">
        <w:rPr>
          <w:i/>
        </w:rPr>
        <w:t xml:space="preserve"> legjitimimin e kërkuesve</w:t>
      </w:r>
      <w:r w:rsidR="006D393E" w:rsidRPr="00EC6833">
        <w:rPr>
          <w:i/>
        </w:rPr>
        <w:t xml:space="preserve"> </w:t>
      </w:r>
    </w:p>
    <w:p w:rsidR="002C3F6B" w:rsidRPr="009348C8" w:rsidRDefault="00E02737" w:rsidP="002C3F6B">
      <w:pPr>
        <w:tabs>
          <w:tab w:val="left" w:pos="630"/>
          <w:tab w:val="left" w:pos="1080"/>
        </w:tabs>
        <w:spacing w:line="360" w:lineRule="auto"/>
        <w:jc w:val="both"/>
        <w:rPr>
          <w:color w:val="000000"/>
        </w:rPr>
      </w:pPr>
      <w:r w:rsidRPr="00EC6833">
        <w:rPr>
          <w:color w:val="000000"/>
        </w:rPr>
        <w:tab/>
      </w:r>
      <w:r w:rsidR="002C3F6B">
        <w:rPr>
          <w:color w:val="000000"/>
        </w:rPr>
        <w:t>10</w:t>
      </w:r>
      <w:r w:rsidR="002C3F6B" w:rsidRPr="009348C8">
        <w:rPr>
          <w:color w:val="000000"/>
        </w:rPr>
        <w:t>. Gjykata ka vlerësuar vazhdimisht se çështja e legjitimimit të kërkuesit lidhet drejtpërdrejt me inicimin e një procesi kushtetues. Individi, në kuptim të neneve 131/</w:t>
      </w:r>
      <w:r w:rsidR="00435824">
        <w:rPr>
          <w:color w:val="000000"/>
        </w:rPr>
        <w:t>1/</w:t>
      </w:r>
      <w:r w:rsidR="002C3F6B" w:rsidRPr="009348C8">
        <w:rPr>
          <w:color w:val="000000"/>
        </w:rPr>
        <w:t>f, 1</w:t>
      </w:r>
      <w:r w:rsidR="002C3F6B" w:rsidRPr="009348C8">
        <w:t xml:space="preserve">34/1/i dhe 134/2 të Kushtetutës, mund ta vërë në lëvizje këtë Gjykatë për çështje që lidhen me interesat e tij, </w:t>
      </w:r>
      <w:r w:rsidR="002C3F6B" w:rsidRPr="009348C8">
        <w:rPr>
          <w:color w:val="000000"/>
        </w:rPr>
        <w:t>kur pretendon se i janë cenuar të drejtat kushtetuese për një proces të rregullt ligjor, pasi të ketë shteruar të gjitha mjetet juridike, çka nënkupton se kërkuesi duhet të shfrytëzojë në rrugë normale mjetet juridike, të cilat janë të përshtatshme, të disponueshme dhe efikase për një çështje konkrete (</w:t>
      </w:r>
      <w:r w:rsidR="002C3F6B" w:rsidRPr="009348C8">
        <w:rPr>
          <w:i/>
          <w:color w:val="000000"/>
        </w:rPr>
        <w:t>shih vendimin nr.</w:t>
      </w:r>
      <w:r w:rsidR="002C3F6B" w:rsidRPr="009348C8">
        <w:rPr>
          <w:bCs/>
          <w:i/>
        </w:rPr>
        <w:t xml:space="preserve">79, datë 27.12.2016 </w:t>
      </w:r>
      <w:r w:rsidR="002C3F6B" w:rsidRPr="009348C8">
        <w:rPr>
          <w:i/>
          <w:color w:val="000000"/>
        </w:rPr>
        <w:t>të Gjykatës Kushtetuese</w:t>
      </w:r>
      <w:r w:rsidR="002C3F6B" w:rsidRPr="009348C8">
        <w:rPr>
          <w:color w:val="000000"/>
        </w:rPr>
        <w:t>).</w:t>
      </w:r>
    </w:p>
    <w:p w:rsidR="002C3F6B" w:rsidRPr="009348C8" w:rsidRDefault="002C3F6B" w:rsidP="002C3F6B">
      <w:pPr>
        <w:tabs>
          <w:tab w:val="left" w:pos="630"/>
          <w:tab w:val="left" w:pos="1080"/>
        </w:tabs>
        <w:spacing w:line="360" w:lineRule="auto"/>
        <w:jc w:val="both"/>
        <w:rPr>
          <w:color w:val="000000"/>
        </w:rPr>
      </w:pPr>
      <w:r>
        <w:rPr>
          <w:color w:val="000000"/>
        </w:rPr>
        <w:tab/>
        <w:t>11</w:t>
      </w:r>
      <w:r w:rsidRPr="009348C8">
        <w:rPr>
          <w:color w:val="000000"/>
        </w:rPr>
        <w:t>. K</w:t>
      </w:r>
      <w:r w:rsidRPr="009348C8">
        <w:rPr>
          <w:lang w:eastAsia="ja-JP"/>
        </w:rPr>
        <w:t>ërkuesit kanë interes të ligjshëm për të kërkuar zbatimin e vendimit gjyqësor brenda një afati të arsyeshë</w:t>
      </w:r>
      <w:r w:rsidR="00730D7F">
        <w:rPr>
          <w:lang w:eastAsia="ja-JP"/>
        </w:rPr>
        <w:t xml:space="preserve">m dhe </w:t>
      </w:r>
      <w:r w:rsidRPr="009348C8">
        <w:t xml:space="preserve">në rastin konkret ata u janë drejtuar gjykatave të juridiksionit të zakonshëm, duke shteruar mjetet juridike për mbrojtjen e së drejtës së tyre. Për ekzekutimin e vendimit gjyqësor kërkuesit i janë drejtuar shërbimit përmbarimor për fillimin e procedurave për ekzekutimin e detyrueshëm dhe kjo e fundit më tej ka vijuar procedurat për vënien në ekzekutim të këtij vendimi. </w:t>
      </w:r>
    </w:p>
    <w:p w:rsidR="00E02737" w:rsidRPr="00EC6833" w:rsidRDefault="00E02737" w:rsidP="002C3F6B">
      <w:pPr>
        <w:tabs>
          <w:tab w:val="left" w:pos="630"/>
          <w:tab w:val="left" w:pos="1080"/>
        </w:tabs>
        <w:spacing w:line="360" w:lineRule="auto"/>
        <w:jc w:val="both"/>
        <w:rPr>
          <w:color w:val="000000"/>
        </w:rPr>
      </w:pPr>
      <w:r w:rsidRPr="00EC6833">
        <w:rPr>
          <w:color w:val="000000"/>
        </w:rPr>
        <w:tab/>
      </w:r>
      <w:r w:rsidR="002C3F6B">
        <w:rPr>
          <w:color w:val="000000"/>
        </w:rPr>
        <w:t>12</w:t>
      </w:r>
      <w:r w:rsidRPr="00EC6833">
        <w:rPr>
          <w:color w:val="000000"/>
        </w:rPr>
        <w:t xml:space="preserve">. </w:t>
      </w:r>
      <w:r w:rsidRPr="00EC6833">
        <w:t xml:space="preserve">Për sa më sipër, </w:t>
      </w:r>
      <w:r w:rsidR="0060785B" w:rsidRPr="00EC6833">
        <w:t>Gjykata arrin n</w:t>
      </w:r>
      <w:r w:rsidR="00D35CFA" w:rsidRPr="00EC6833">
        <w:t>ë</w:t>
      </w:r>
      <w:r w:rsidR="0060785B" w:rsidRPr="00EC6833">
        <w:t xml:space="preserve"> përfundimin </w:t>
      </w:r>
      <w:r w:rsidRPr="00EC6833">
        <w:t>se kërkuesja legjitimohet për t’iu drejtuar kësaj Gjykate për konstatimin e cenimit të së drejtës për një proces të rregullt ligjor si pasojë e mosekzekutimit të vendimit gjyqësor të formës së prerë, pasi ajo ka përdorur të gjitha mje</w:t>
      </w:r>
      <w:r w:rsidR="00730D7F">
        <w:t>tet ligjore në dispozicion dhe</w:t>
      </w:r>
      <w:r w:rsidRPr="00EC6833">
        <w:t xml:space="preserve"> nuk ka mjet tjetër për rivendosjen e së drejtës të cenuar. </w:t>
      </w:r>
    </w:p>
    <w:p w:rsidR="00C33753" w:rsidRPr="00EC6833" w:rsidRDefault="00C33753" w:rsidP="00C33753">
      <w:pPr>
        <w:spacing w:line="360" w:lineRule="auto"/>
        <w:ind w:firstLine="720"/>
        <w:jc w:val="both"/>
      </w:pPr>
    </w:p>
    <w:p w:rsidR="004C2BFD" w:rsidRPr="00EC6833" w:rsidRDefault="00C33753" w:rsidP="00C33753">
      <w:pPr>
        <w:spacing w:line="360" w:lineRule="auto"/>
        <w:ind w:firstLine="720"/>
        <w:jc w:val="both"/>
      </w:pPr>
      <w:r w:rsidRPr="00EC6833">
        <w:rPr>
          <w:i/>
        </w:rPr>
        <w:t>B.</w:t>
      </w:r>
      <w:r w:rsidRPr="00EC6833">
        <w:t xml:space="preserve"> </w:t>
      </w:r>
      <w:r w:rsidR="00FF6C86" w:rsidRPr="00EC6833">
        <w:rPr>
          <w:bCs/>
          <w:i/>
          <w:iCs/>
        </w:rPr>
        <w:t xml:space="preserve">Për </w:t>
      </w:r>
      <w:r w:rsidR="00FF6C86" w:rsidRPr="00EC6833">
        <w:rPr>
          <w:bCs/>
          <w:i/>
        </w:rPr>
        <w:t xml:space="preserve">pretendimin </w:t>
      </w:r>
      <w:r w:rsidR="00DF1249">
        <w:rPr>
          <w:bCs/>
          <w:i/>
        </w:rPr>
        <w:t>e mosekzekutimit</w:t>
      </w:r>
      <w:r w:rsidR="00FF6C86" w:rsidRPr="00EC6833">
        <w:rPr>
          <w:bCs/>
          <w:i/>
        </w:rPr>
        <w:t xml:space="preserve"> </w:t>
      </w:r>
      <w:r w:rsidR="00DF1249">
        <w:rPr>
          <w:bCs/>
          <w:i/>
        </w:rPr>
        <w:t>të</w:t>
      </w:r>
      <w:r w:rsidR="00FF6C86" w:rsidRPr="00EC6833">
        <w:rPr>
          <w:bCs/>
          <w:i/>
        </w:rPr>
        <w:t xml:space="preserve"> vendimit gjyqësor të formës së prerë brenda një afati të arsyeshëm</w:t>
      </w:r>
    </w:p>
    <w:p w:rsidR="002C3F6B" w:rsidRPr="009348C8" w:rsidRDefault="0060785B" w:rsidP="002C3F6B">
      <w:pPr>
        <w:tabs>
          <w:tab w:val="left" w:pos="630"/>
        </w:tabs>
        <w:spacing w:line="360" w:lineRule="auto"/>
        <w:jc w:val="both"/>
        <w:rPr>
          <w:bCs/>
        </w:rPr>
      </w:pPr>
      <w:r w:rsidRPr="00EC6833">
        <w:tab/>
      </w:r>
      <w:r w:rsidR="00E02737" w:rsidRPr="00EC6833">
        <w:t>1</w:t>
      </w:r>
      <w:r w:rsidR="002C3F6B">
        <w:t>3</w:t>
      </w:r>
      <w:r w:rsidR="00E02737" w:rsidRPr="00EC6833">
        <w:t xml:space="preserve">. </w:t>
      </w:r>
      <w:r w:rsidR="002C3F6B" w:rsidRPr="009348C8">
        <w:t xml:space="preserve">Gjykata ka theksuar se ekzekutimi brenda një afati të arsyeshëm i vendimit të formës së prerë të gjykatës është pjesë përbërëse e së drejtës për një proces të rregullt ligjor, në kuptim të nenit 42 Kushtetutës dhe nenit 6 të KEDNJ-së. Parimet kushtetuese të lidhura me procesin e rregullt ligjor, si dhe detyrimi për ekzekutimin e vendimeve gjyqësore, i parashikuar në nenin 142/3 të Kushtetutës, nënvizojnë faktin se çdo qytetar, i cili i drejtohet një gjykate kompetente </w:t>
      </w:r>
      <w:r w:rsidR="002C3F6B" w:rsidRPr="009348C8">
        <w:lastRenderedPageBreak/>
        <w:t>për realizimin e një të drejte, nuk mund të presë pa kufi për realizimin e saj. Ekzekutimi i vendimeve gjyqësore përbën një element thelbësor të shtetit të së drejtës e të vetë nocionit të gjykimit të drejtë dhe ç</w:t>
      </w:r>
      <w:r w:rsidR="002C3F6B" w:rsidRPr="009348C8">
        <w:rPr>
          <w:bCs/>
        </w:rPr>
        <w:t xml:space="preserve">do organ shtetëror duhet të marrë masat përkatëse për zbatimin e tyre </w:t>
      </w:r>
      <w:r w:rsidR="002C3F6B" w:rsidRPr="009348C8">
        <w:rPr>
          <w:bCs/>
          <w:i/>
        </w:rPr>
        <w:t>(</w:t>
      </w:r>
      <w:r w:rsidR="002C3F6B" w:rsidRPr="009348C8">
        <w:rPr>
          <w:i/>
          <w:color w:val="000000"/>
        </w:rPr>
        <w:t>shih vendimin nr.</w:t>
      </w:r>
      <w:r w:rsidR="002C3F6B" w:rsidRPr="009348C8">
        <w:rPr>
          <w:bCs/>
          <w:i/>
        </w:rPr>
        <w:t xml:space="preserve">79, datë 27.12.2016 </w:t>
      </w:r>
      <w:r w:rsidR="002C3F6B" w:rsidRPr="009348C8">
        <w:rPr>
          <w:i/>
          <w:color w:val="000000"/>
        </w:rPr>
        <w:t>të Gjykatës Kushtetuese</w:t>
      </w:r>
      <w:r w:rsidR="002C3F6B" w:rsidRPr="009348C8">
        <w:rPr>
          <w:bCs/>
          <w:i/>
          <w:iCs/>
        </w:rPr>
        <w:t>)</w:t>
      </w:r>
      <w:r w:rsidR="002C3F6B" w:rsidRPr="009348C8">
        <w:rPr>
          <w:bCs/>
          <w:i/>
        </w:rPr>
        <w:t>.</w:t>
      </w:r>
    </w:p>
    <w:p w:rsidR="002C3F6B" w:rsidRPr="009348C8" w:rsidRDefault="002C3F6B" w:rsidP="002C3F6B">
      <w:pPr>
        <w:tabs>
          <w:tab w:val="left" w:pos="630"/>
        </w:tabs>
        <w:spacing w:line="360" w:lineRule="auto"/>
        <w:jc w:val="both"/>
        <w:rPr>
          <w:bCs/>
        </w:rPr>
      </w:pPr>
      <w:r w:rsidRPr="009348C8">
        <w:rPr>
          <w:bCs/>
        </w:rPr>
        <w:tab/>
        <w:t>1</w:t>
      </w:r>
      <w:r>
        <w:rPr>
          <w:bCs/>
        </w:rPr>
        <w:t>4</w:t>
      </w:r>
      <w:r w:rsidRPr="009348C8">
        <w:rPr>
          <w:bCs/>
        </w:rPr>
        <w:t xml:space="preserve">. </w:t>
      </w:r>
      <w:r w:rsidRPr="009348C8">
        <w:t>Gjykimi për realizimin e një të drejte përbëhet nga dy faza, të cilat janë të lidhura pazgjidhshmërisht me njëra-tjetrën. Faza e parë, ose gjykimi në kuptimin e ngushtë, ka të bëjë me njohjen ose deklarimin e së drejtës, që si rregull përfundon kur vendimi gjyqësor merr formë të prerë. Në fazën e dytë, kur nevojitet edhe ndërhyrja, qoftë e</w:t>
      </w:r>
      <w:r w:rsidRPr="009348C8">
        <w:rPr>
          <w:bCs/>
        </w:rPr>
        <w:t>dhe</w:t>
      </w:r>
      <w:r w:rsidRPr="009348C8">
        <w:t xml:space="preserve"> me masa shtrënguese, për zbatimin e vendimit gjyqësor, realizohet ai që quhet qëllimi i drejtësisë. Në këtë fazë e drejta është e sigurt, por kërkohet që ajo të vihet në jetë. </w:t>
      </w:r>
    </w:p>
    <w:p w:rsidR="002C3F6B" w:rsidRDefault="002C3F6B" w:rsidP="002C3F6B">
      <w:pPr>
        <w:pStyle w:val="ListParagraph"/>
        <w:tabs>
          <w:tab w:val="left" w:pos="1080"/>
        </w:tabs>
        <w:spacing w:line="360" w:lineRule="auto"/>
        <w:ind w:left="0" w:firstLine="720"/>
        <w:jc w:val="both"/>
        <w:rPr>
          <w:bCs/>
          <w:i/>
          <w:lang w:val="sq-AL"/>
        </w:rPr>
      </w:pPr>
      <w:r w:rsidRPr="009348C8">
        <w:rPr>
          <w:lang w:val="sq-AL"/>
        </w:rPr>
        <w:t>1</w:t>
      </w:r>
      <w:r>
        <w:rPr>
          <w:lang w:val="sq-AL"/>
        </w:rPr>
        <w:t>5</w:t>
      </w:r>
      <w:r w:rsidRPr="009348C8">
        <w:rPr>
          <w:lang w:val="sq-AL"/>
        </w:rPr>
        <w:t xml:space="preserve">. Ekzekutimi i vendimit të formës së prerë të gjykatës konsiderohet si faza përfundimtare e realizimit të një të drejte të fituar gjyqësisht. Vetëm pas realizimit të kësaj faze mund të konsiderohet se individi e ka vendosur plotësisht në vend të drejtën e tij të fituar. </w:t>
      </w:r>
      <w:r w:rsidRPr="009348C8">
        <w:rPr>
          <w:bCs/>
          <w:lang w:val="sq-AL"/>
        </w:rPr>
        <w:t xml:space="preserve">Pa dyshim që një vonesë në ekzekutimin e një vendimi mund të justifikohet në rrethana të veçanta, </w:t>
      </w:r>
      <w:r w:rsidR="003F4B98">
        <w:rPr>
          <w:bCs/>
          <w:lang w:val="sq-AL"/>
        </w:rPr>
        <w:t>por ajo</w:t>
      </w:r>
      <w:r w:rsidRPr="009348C8">
        <w:rPr>
          <w:bCs/>
          <w:lang w:val="sq-AL"/>
        </w:rPr>
        <w:t xml:space="preserve"> nuk mund të jetë deri në atë shkallë sa të dëmtojë thelbin e së drejtës </w:t>
      </w:r>
      <w:r w:rsidRPr="009348C8">
        <w:rPr>
          <w:i/>
          <w:lang w:val="sq-AL"/>
        </w:rPr>
        <w:t>(</w:t>
      </w:r>
      <w:r w:rsidRPr="009348C8">
        <w:rPr>
          <w:i/>
          <w:color w:val="000000"/>
          <w:lang w:val="sq-AL"/>
        </w:rPr>
        <w:t>shih vendimin nr.</w:t>
      </w:r>
      <w:r w:rsidRPr="00057B89">
        <w:rPr>
          <w:bCs/>
          <w:i/>
          <w:lang w:val="sq-AL"/>
        </w:rPr>
        <w:t xml:space="preserve">79, datë 27.12.2016 </w:t>
      </w:r>
      <w:r w:rsidRPr="009348C8">
        <w:rPr>
          <w:i/>
          <w:color w:val="000000"/>
          <w:lang w:val="sq-AL"/>
        </w:rPr>
        <w:t>të Gjykatës Kushtetuese</w:t>
      </w:r>
      <w:r w:rsidRPr="009348C8">
        <w:rPr>
          <w:bCs/>
          <w:i/>
          <w:iCs/>
          <w:lang w:val="sq-AL"/>
        </w:rPr>
        <w:t>)</w:t>
      </w:r>
      <w:r w:rsidRPr="009348C8">
        <w:rPr>
          <w:bCs/>
          <w:i/>
          <w:lang w:val="sq-AL"/>
        </w:rPr>
        <w:t>.</w:t>
      </w:r>
    </w:p>
    <w:p w:rsidR="002C3F6B" w:rsidRPr="00446A2B" w:rsidRDefault="002C3F6B" w:rsidP="006A3CCF">
      <w:pPr>
        <w:pStyle w:val="ListParagraph"/>
        <w:tabs>
          <w:tab w:val="left" w:pos="1080"/>
        </w:tabs>
        <w:spacing w:line="360" w:lineRule="auto"/>
        <w:ind w:left="0" w:firstLine="720"/>
        <w:jc w:val="both"/>
        <w:rPr>
          <w:bCs/>
          <w:i/>
          <w:lang w:val="sq-AL"/>
        </w:rPr>
      </w:pPr>
      <w:r w:rsidRPr="00446A2B">
        <w:rPr>
          <w:bCs/>
          <w:lang w:val="sq-AL"/>
        </w:rPr>
        <w:t>1</w:t>
      </w:r>
      <w:r>
        <w:rPr>
          <w:bCs/>
          <w:lang w:val="sq-AL"/>
        </w:rPr>
        <w:t>6</w:t>
      </w:r>
      <w:r w:rsidRPr="00446A2B">
        <w:rPr>
          <w:bCs/>
          <w:lang w:val="sq-AL"/>
        </w:rPr>
        <w:t>.</w:t>
      </w:r>
      <w:r w:rsidRPr="00446A2B">
        <w:rPr>
          <w:bCs/>
          <w:i/>
          <w:lang w:val="sq-AL"/>
        </w:rPr>
        <w:t xml:space="preserve"> </w:t>
      </w:r>
      <w:r w:rsidRPr="00446A2B">
        <w:rPr>
          <w:lang w:val="sq-AL"/>
        </w:rPr>
        <w:t xml:space="preserve"> N</w:t>
      </w:r>
      <w:r w:rsidRPr="00446A2B">
        <w:rPr>
          <w:bCs/>
          <w:lang w:val="sq-AL"/>
        </w:rPr>
        <w:t xml:space="preserve">ë një çështje që përfshin përcaktimin e një të drejte civile kohëzgjatja e procedurave normalisht llogaritet nga momenti i fillimit të procedurës gjyqësore deri në momentin kur jepet vendimi dhe ekzekutohet ai. Faza ekzekutive konsiderohet si fazë e mëtejshme e të njëjtit proces </w:t>
      </w:r>
      <w:r w:rsidRPr="00446A2B">
        <w:rPr>
          <w:bCs/>
          <w:i/>
          <w:lang w:val="sq-AL"/>
        </w:rPr>
        <w:t>(</w:t>
      </w:r>
      <w:r w:rsidRPr="00446A2B">
        <w:rPr>
          <w:bCs/>
          <w:i/>
          <w:iCs/>
          <w:lang w:val="sq-AL"/>
        </w:rPr>
        <w:t>shih vendimin nr.14, datë 30.03.2015 të Gjykatës Kushtetuese)</w:t>
      </w:r>
      <w:r w:rsidRPr="00446A2B">
        <w:rPr>
          <w:bCs/>
          <w:i/>
          <w:lang w:val="sq-AL"/>
        </w:rPr>
        <w:t xml:space="preserve">. </w:t>
      </w:r>
    </w:p>
    <w:p w:rsidR="002C3F6B" w:rsidRPr="00446A2B" w:rsidRDefault="002C3F6B" w:rsidP="002C3F6B">
      <w:pPr>
        <w:pStyle w:val="ListParagraph"/>
        <w:tabs>
          <w:tab w:val="left" w:pos="1080"/>
        </w:tabs>
        <w:spacing w:line="360" w:lineRule="auto"/>
        <w:ind w:left="0" w:firstLine="720"/>
        <w:jc w:val="both"/>
        <w:rPr>
          <w:lang w:val="sq-AL"/>
        </w:rPr>
      </w:pPr>
      <w:r w:rsidRPr="00446A2B">
        <w:rPr>
          <w:bCs/>
          <w:lang w:val="sq-AL"/>
        </w:rPr>
        <w:t>1</w:t>
      </w:r>
      <w:r>
        <w:rPr>
          <w:bCs/>
          <w:lang w:val="sq-AL"/>
        </w:rPr>
        <w:t>7</w:t>
      </w:r>
      <w:r w:rsidRPr="00446A2B">
        <w:rPr>
          <w:bCs/>
          <w:lang w:val="sq-AL"/>
        </w:rPr>
        <w:t>.</w:t>
      </w:r>
      <w:r w:rsidRPr="00446A2B">
        <w:rPr>
          <w:bCs/>
          <w:i/>
          <w:lang w:val="sq-AL"/>
        </w:rPr>
        <w:t xml:space="preserve"> </w:t>
      </w:r>
      <w:r w:rsidRPr="00446A2B">
        <w:rPr>
          <w:bCs/>
          <w:lang w:val="sq-AL"/>
        </w:rPr>
        <w:t>Gjykata n</w:t>
      </w:r>
      <w:r w:rsidRPr="00446A2B">
        <w:rPr>
          <w:lang w:val="sq-AL"/>
        </w:rPr>
        <w:t xml:space="preserve">ë jurisprudencën e saj ka vlerësuar se kohëzgjatja e arsyeshme e procedimeve, në kuptim të nenit 42 të Kushtetutës, duhet të vlerësohet nën dritën e rrethanave të çështjes dhe duke marrë në konsideratë kompleksitetin e çështjes, sjelljen dhe interesin e kërkuesit, si dhe të autoriteteve përkatëse. </w:t>
      </w:r>
    </w:p>
    <w:p w:rsidR="002C3F6B" w:rsidRDefault="002C3F6B" w:rsidP="002C3F6B">
      <w:pPr>
        <w:pStyle w:val="ListParagraph"/>
        <w:tabs>
          <w:tab w:val="left" w:pos="1080"/>
        </w:tabs>
        <w:spacing w:line="360" w:lineRule="auto"/>
        <w:ind w:left="0" w:firstLine="720"/>
        <w:jc w:val="both"/>
        <w:rPr>
          <w:color w:val="000000"/>
          <w:lang w:val="sq-AL"/>
        </w:rPr>
      </w:pPr>
      <w:r>
        <w:rPr>
          <w:lang w:val="sq-AL"/>
        </w:rPr>
        <w:t>18</w:t>
      </w:r>
      <w:r w:rsidRPr="00446A2B">
        <w:rPr>
          <w:lang w:val="sq-AL"/>
        </w:rPr>
        <w:t xml:space="preserve">. </w:t>
      </w:r>
      <w:r w:rsidRPr="00446A2B">
        <w:rPr>
          <w:color w:val="000000"/>
          <w:lang w:val="sq-AL"/>
        </w:rPr>
        <w:t xml:space="preserve">Duke e vlerësuar çështjen konkrete në vështrim të respektimit të standardeve </w:t>
      </w:r>
      <w:r w:rsidR="003F4B98">
        <w:rPr>
          <w:color w:val="000000"/>
          <w:lang w:val="sq-AL"/>
        </w:rPr>
        <w:t>të mësipërme, në rastin konkret</w:t>
      </w:r>
      <w:r w:rsidRPr="00446A2B">
        <w:rPr>
          <w:color w:val="000000"/>
          <w:lang w:val="sq-AL"/>
        </w:rPr>
        <w:t xml:space="preserve"> rezulton se</w:t>
      </w:r>
      <w:r>
        <w:rPr>
          <w:color w:val="000000"/>
          <w:lang w:val="sq-AL"/>
        </w:rPr>
        <w:t xml:space="preserve"> ekzekutimi i</w:t>
      </w:r>
      <w:r w:rsidRPr="00446A2B">
        <w:rPr>
          <w:color w:val="000000"/>
          <w:lang w:val="sq-AL"/>
        </w:rPr>
        <w:t xml:space="preserve"> </w:t>
      </w:r>
      <w:r>
        <w:rPr>
          <w:color w:val="000000"/>
          <w:lang w:val="sq-AL"/>
        </w:rPr>
        <w:t xml:space="preserve">vendimit të formës së prerë është pezulluar </w:t>
      </w:r>
      <w:r w:rsidRPr="00446A2B">
        <w:rPr>
          <w:color w:val="000000"/>
          <w:lang w:val="sq-AL"/>
        </w:rPr>
        <w:t xml:space="preserve">nga </w:t>
      </w:r>
      <w:r>
        <w:rPr>
          <w:color w:val="000000"/>
          <w:lang w:val="sq-AL"/>
        </w:rPr>
        <w:t>Kolegji Civil i Gjykatës së Lartë në vitin 2008 dhe po Kolegji Civil i Gjykatës së Lartë në vitin 2010 ka vendosur mospranimin e rekursit të paraqitur nga Bashkia Tiranë. Nga d</w:t>
      </w:r>
      <w:r w:rsidRPr="00446A2B">
        <w:rPr>
          <w:color w:val="000000"/>
          <w:lang w:val="sq-AL"/>
        </w:rPr>
        <w:t xml:space="preserve">ata kur </w:t>
      </w:r>
      <w:r>
        <w:rPr>
          <w:color w:val="000000"/>
          <w:lang w:val="sq-AL"/>
        </w:rPr>
        <w:t>Kolegji Civil ka vendosur mospranimin e rekursit</w:t>
      </w:r>
      <w:r w:rsidR="003F4B98">
        <w:rPr>
          <w:color w:val="000000"/>
          <w:lang w:val="sq-AL"/>
        </w:rPr>
        <w:t>,</w:t>
      </w:r>
      <w:r w:rsidRPr="00446A2B">
        <w:rPr>
          <w:lang w:val="sq-AL"/>
        </w:rPr>
        <w:t xml:space="preserve"> </w:t>
      </w:r>
      <w:r w:rsidRPr="00446A2B">
        <w:rPr>
          <w:color w:val="000000"/>
          <w:lang w:val="sq-AL"/>
        </w:rPr>
        <w:t>deri në paraqitjen e kërkesës p</w:t>
      </w:r>
      <w:r>
        <w:rPr>
          <w:color w:val="000000"/>
          <w:lang w:val="sq-AL"/>
        </w:rPr>
        <w:t>ërp</w:t>
      </w:r>
      <w:r w:rsidRPr="00446A2B">
        <w:rPr>
          <w:color w:val="000000"/>
          <w:lang w:val="sq-AL"/>
        </w:rPr>
        <w:t xml:space="preserve">ara kësaj Gjykate ka kaluar një periudhë më shumë se </w:t>
      </w:r>
      <w:r>
        <w:rPr>
          <w:color w:val="000000"/>
          <w:lang w:val="sq-AL"/>
        </w:rPr>
        <w:t>7</w:t>
      </w:r>
      <w:r w:rsidR="003F4B98">
        <w:rPr>
          <w:color w:val="000000"/>
          <w:lang w:val="sq-AL"/>
        </w:rPr>
        <w:t>-</w:t>
      </w:r>
      <w:r w:rsidRPr="00446A2B">
        <w:rPr>
          <w:color w:val="000000"/>
          <w:lang w:val="sq-AL"/>
        </w:rPr>
        <w:t>vjeçare.</w:t>
      </w:r>
      <w:r>
        <w:rPr>
          <w:color w:val="000000"/>
          <w:lang w:val="sq-AL"/>
        </w:rPr>
        <w:t xml:space="preserve"> </w:t>
      </w:r>
      <w:r w:rsidRPr="00446A2B">
        <w:rPr>
          <w:color w:val="000000"/>
          <w:lang w:val="sq-AL"/>
        </w:rPr>
        <w:t>Një periudhë e tillë për ekzekutimin e vendimit gjyqësor konsiderohet si një afat i paarsyeshëm dhe i gjatë.</w:t>
      </w:r>
    </w:p>
    <w:p w:rsidR="002C3F6B" w:rsidRPr="0002350B" w:rsidRDefault="002C3F6B" w:rsidP="002C3F6B">
      <w:pPr>
        <w:pStyle w:val="ListParagraph"/>
        <w:tabs>
          <w:tab w:val="left" w:pos="1080"/>
        </w:tabs>
        <w:spacing w:line="360" w:lineRule="auto"/>
        <w:ind w:left="0" w:firstLine="720"/>
        <w:jc w:val="both"/>
        <w:rPr>
          <w:bCs/>
          <w:lang w:val="sq-AL"/>
        </w:rPr>
      </w:pPr>
    </w:p>
    <w:p w:rsidR="002C3F6B" w:rsidRPr="009348C8" w:rsidRDefault="002C3F6B" w:rsidP="002C3F6B">
      <w:pPr>
        <w:pStyle w:val="ListParagraph"/>
        <w:tabs>
          <w:tab w:val="left" w:pos="1080"/>
        </w:tabs>
        <w:spacing w:line="360" w:lineRule="auto"/>
        <w:ind w:left="0" w:firstLine="720"/>
        <w:jc w:val="both"/>
        <w:rPr>
          <w:i/>
          <w:lang w:val="sq-AL"/>
        </w:rPr>
      </w:pPr>
      <w:r w:rsidRPr="009348C8">
        <w:rPr>
          <w:i/>
          <w:lang w:val="sq-AL"/>
        </w:rPr>
        <w:t>i.</w:t>
      </w:r>
      <w:r w:rsidRPr="009348C8">
        <w:rPr>
          <w:i/>
          <w:lang w:val="sq-AL"/>
        </w:rPr>
        <w:tab/>
        <w:t>Kompleksiteti i çështjes</w:t>
      </w:r>
    </w:p>
    <w:p w:rsidR="002C3F6B" w:rsidRPr="009348C8" w:rsidRDefault="002C3F6B" w:rsidP="002C3F6B">
      <w:pPr>
        <w:pStyle w:val="ListParagraph"/>
        <w:spacing w:line="360" w:lineRule="auto"/>
        <w:ind w:left="0" w:firstLine="720"/>
        <w:jc w:val="both"/>
        <w:rPr>
          <w:bCs/>
          <w:lang w:val="sq-AL"/>
        </w:rPr>
      </w:pPr>
      <w:r>
        <w:rPr>
          <w:lang w:val="sq-AL"/>
        </w:rPr>
        <w:t>19</w:t>
      </w:r>
      <w:r w:rsidRPr="009348C8">
        <w:rPr>
          <w:lang w:val="sq-AL"/>
        </w:rPr>
        <w:t xml:space="preserve">. Për vlerësimin e kompleksitetit të procedimeve duhet të kenë rëndësi të gjitha aspektet e çështjes, përfshi objektin e çështjes, faktet e kundërshtuara dhe volumin e provave shkresore. Kompleksiteti i çështjes, në balancë me parimin e sigurimit të administrimit të përshtatshëm të drejtësisë, mund të justifikojë kohëzgjatje kohore të konsiderueshme </w:t>
      </w:r>
      <w:r w:rsidRPr="009348C8">
        <w:rPr>
          <w:bCs/>
          <w:i/>
          <w:lang w:val="sq-AL"/>
        </w:rPr>
        <w:t>(</w:t>
      </w:r>
      <w:r w:rsidRPr="009348C8">
        <w:rPr>
          <w:i/>
          <w:color w:val="000000"/>
          <w:lang w:val="sq-AL"/>
        </w:rPr>
        <w:t>shih vendimin nr.</w:t>
      </w:r>
      <w:r w:rsidRPr="00057B89">
        <w:rPr>
          <w:bCs/>
          <w:i/>
          <w:lang w:val="sq-AL"/>
        </w:rPr>
        <w:t xml:space="preserve">79, datë 27.12.2016 </w:t>
      </w:r>
      <w:r w:rsidRPr="009348C8">
        <w:rPr>
          <w:i/>
          <w:color w:val="000000"/>
          <w:lang w:val="sq-AL"/>
        </w:rPr>
        <w:t>të Gjykatës Kushtetuese</w:t>
      </w:r>
      <w:r w:rsidRPr="009348C8">
        <w:rPr>
          <w:bCs/>
          <w:i/>
          <w:iCs/>
          <w:lang w:val="sq-AL"/>
        </w:rPr>
        <w:t>)</w:t>
      </w:r>
      <w:r w:rsidRPr="009348C8">
        <w:rPr>
          <w:bCs/>
          <w:i/>
          <w:lang w:val="sq-AL"/>
        </w:rPr>
        <w:t>.</w:t>
      </w:r>
    </w:p>
    <w:p w:rsidR="002C3F6B" w:rsidRDefault="002C3F6B" w:rsidP="002C3F6B">
      <w:pPr>
        <w:pStyle w:val="ListParagraph"/>
        <w:tabs>
          <w:tab w:val="left" w:pos="1080"/>
        </w:tabs>
        <w:spacing w:line="360" w:lineRule="auto"/>
        <w:ind w:left="0" w:firstLine="720"/>
        <w:jc w:val="both"/>
        <w:rPr>
          <w:lang w:val="sq-AL"/>
        </w:rPr>
      </w:pPr>
      <w:r>
        <w:rPr>
          <w:bCs/>
          <w:lang w:val="sq-AL"/>
        </w:rPr>
        <w:t>20</w:t>
      </w:r>
      <w:r w:rsidRPr="009348C8">
        <w:rPr>
          <w:bCs/>
          <w:lang w:val="sq-AL"/>
        </w:rPr>
        <w:t>.</w:t>
      </w:r>
      <w:r w:rsidRPr="009348C8">
        <w:rPr>
          <w:bCs/>
          <w:lang w:val="sq-AL"/>
        </w:rPr>
        <w:tab/>
      </w:r>
      <w:r w:rsidRPr="009348C8">
        <w:rPr>
          <w:lang w:val="sq-AL"/>
        </w:rPr>
        <w:t xml:space="preserve">Në rastin konkret çështja në shqyrtim ka për objekt mosekzekutimin e vendimit të formës së prerë brenda një afati të arsyeshëm </w:t>
      </w:r>
      <w:r>
        <w:rPr>
          <w:lang w:val="sq-AL"/>
        </w:rPr>
        <w:t>për dorëzimin</w:t>
      </w:r>
      <w:r w:rsidR="003F4B98">
        <w:rPr>
          <w:lang w:val="sq-AL"/>
        </w:rPr>
        <w:t xml:space="preserve"> e apartamentit</w:t>
      </w:r>
      <w:r>
        <w:rPr>
          <w:lang w:val="sq-AL"/>
        </w:rPr>
        <w:t xml:space="preserve"> kërkuesve sipas aktmarrëveshjes së lidhur midis palëve</w:t>
      </w:r>
      <w:r w:rsidRPr="009348C8">
        <w:rPr>
          <w:lang w:val="sq-AL"/>
        </w:rPr>
        <w:t>. Kjo çështje nuk paraqet rrethana të veçanta apo kompleksitet që mund të justifikojë një vonesë në ekzekutimin e vendimit, ndaj vlerësimi i sjelljes së autoriteteve publike dhe kërkuesit është me rëndësi në këtë kontekst.</w:t>
      </w:r>
    </w:p>
    <w:p w:rsidR="00946B17" w:rsidRDefault="00946B17" w:rsidP="002C3F6B">
      <w:pPr>
        <w:pStyle w:val="ListParagraph"/>
        <w:tabs>
          <w:tab w:val="left" w:pos="1080"/>
        </w:tabs>
        <w:spacing w:line="360" w:lineRule="auto"/>
        <w:ind w:left="0" w:firstLine="720"/>
        <w:jc w:val="both"/>
        <w:rPr>
          <w:i/>
          <w:lang w:val="sq-AL"/>
        </w:rPr>
      </w:pPr>
    </w:p>
    <w:p w:rsidR="002C3F6B" w:rsidRDefault="002C3F6B" w:rsidP="002C3F6B">
      <w:pPr>
        <w:pStyle w:val="ListParagraph"/>
        <w:tabs>
          <w:tab w:val="left" w:pos="1080"/>
        </w:tabs>
        <w:spacing w:line="360" w:lineRule="auto"/>
        <w:ind w:left="0" w:firstLine="720"/>
        <w:jc w:val="both"/>
        <w:rPr>
          <w:i/>
          <w:lang w:val="sq-AL"/>
        </w:rPr>
      </w:pPr>
      <w:r w:rsidRPr="0002350B">
        <w:rPr>
          <w:i/>
          <w:lang w:val="sq-AL"/>
        </w:rPr>
        <w:t xml:space="preserve">ii.  Interesi dhe sjellja e kërkuesit </w:t>
      </w:r>
    </w:p>
    <w:p w:rsidR="002C3F6B" w:rsidRPr="0002350B" w:rsidRDefault="00621E70" w:rsidP="002C3F6B">
      <w:pPr>
        <w:pStyle w:val="ListParagraph"/>
        <w:tabs>
          <w:tab w:val="left" w:pos="1080"/>
        </w:tabs>
        <w:spacing w:line="360" w:lineRule="auto"/>
        <w:ind w:left="0" w:firstLine="720"/>
        <w:jc w:val="both"/>
        <w:rPr>
          <w:lang w:val="sq-AL"/>
        </w:rPr>
      </w:pPr>
      <w:r>
        <w:rPr>
          <w:lang w:val="sq-AL"/>
        </w:rPr>
        <w:t>21</w:t>
      </w:r>
      <w:r w:rsidR="002C3F6B" w:rsidRPr="0002350B">
        <w:rPr>
          <w:lang w:val="sq-AL"/>
        </w:rPr>
        <w:t>. Në ras</w:t>
      </w:r>
      <w:r w:rsidR="00946B17">
        <w:rPr>
          <w:lang w:val="sq-AL"/>
        </w:rPr>
        <w:t>tin konkret interesi i kërkuesve</w:t>
      </w:r>
      <w:r w:rsidR="002C3F6B" w:rsidRPr="0002350B">
        <w:rPr>
          <w:lang w:val="sq-AL"/>
        </w:rPr>
        <w:t xml:space="preserve"> është i dukshëm dhe real, për sa kohë që detyrimi i palës deb</w:t>
      </w:r>
      <w:r w:rsidR="00946B17">
        <w:rPr>
          <w:lang w:val="sq-AL"/>
        </w:rPr>
        <w:t>itore lidhet me të drejtën e tyre</w:t>
      </w:r>
      <w:r w:rsidR="002C3F6B" w:rsidRPr="0002350B">
        <w:rPr>
          <w:lang w:val="sq-AL"/>
        </w:rPr>
        <w:t xml:space="preserve"> për të zbatuar aktmarrëveshjen e datës 03.06.1989. Nga aktet bashkëlidhur kërkesës rezulton se kërkuesit kanë vepruar në përputhje me të drejtat e tyre procedurale, duke shteruar mjetet ligjore në dispozicion për ekzekutimin e detyrimit që buron nga vendimi gjyqësor i formës së prerë. At</w:t>
      </w:r>
      <w:r w:rsidR="00946B17">
        <w:rPr>
          <w:lang w:val="sq-AL"/>
        </w:rPr>
        <w:t>a</w:t>
      </w:r>
      <w:r w:rsidR="002C3F6B" w:rsidRPr="0002350B">
        <w:rPr>
          <w:lang w:val="sq-AL"/>
        </w:rPr>
        <w:t xml:space="preserve"> ka</w:t>
      </w:r>
      <w:r w:rsidR="002C3F6B">
        <w:rPr>
          <w:lang w:val="sq-AL"/>
        </w:rPr>
        <w:t>në</w:t>
      </w:r>
      <w:r w:rsidR="002C3F6B" w:rsidRPr="0002350B">
        <w:rPr>
          <w:lang w:val="sq-AL"/>
        </w:rPr>
        <w:t xml:space="preserve"> shfaqur interes të vazhdueshëm për ekzekutimin dhe nuk rezulton të jenë bërë shkak apo të ke</w:t>
      </w:r>
      <w:r w:rsidR="00946B17">
        <w:rPr>
          <w:lang w:val="sq-AL"/>
        </w:rPr>
        <w:t>n</w:t>
      </w:r>
      <w:r w:rsidR="002C3F6B" w:rsidRPr="0002350B">
        <w:rPr>
          <w:lang w:val="sq-AL"/>
        </w:rPr>
        <w:t>ë shkaktuar vonesa në këtë drejtim.</w:t>
      </w:r>
    </w:p>
    <w:p w:rsidR="002C3F6B" w:rsidRPr="002C3F6B" w:rsidRDefault="00621E70" w:rsidP="002C3F6B">
      <w:pPr>
        <w:spacing w:line="360" w:lineRule="auto"/>
        <w:ind w:firstLine="720"/>
        <w:jc w:val="both"/>
      </w:pPr>
      <w:r>
        <w:t>22</w:t>
      </w:r>
      <w:r w:rsidR="002C3F6B">
        <w:t>. Të ndodhur përpara faktit se aktmarrëveshja e datës 03.06.1989 nuk po zbatohej nga institucionet përkatëse, kërkuesit kanë paraqitur kërkesëpadi në Gjykatën e Rrethit Gjyqësor Tiranë. Kjo e fundit</w:t>
      </w:r>
      <w:r w:rsidR="00946B17">
        <w:t>,</w:t>
      </w:r>
      <w:r w:rsidR="002C3F6B">
        <w:t xml:space="preserve"> </w:t>
      </w:r>
      <w:r w:rsidR="002C3F6B" w:rsidRPr="009348C8">
        <w:rPr>
          <w:rFonts w:eastAsia="Calibri"/>
        </w:rPr>
        <w:t>me vendimin nr.744, datë 08.02.2007, ka vendosur: “</w:t>
      </w:r>
      <w:r w:rsidR="002C3F6B" w:rsidRPr="00D2687D">
        <w:rPr>
          <w:rFonts w:eastAsia="Calibri"/>
          <w:i/>
        </w:rPr>
        <w:t xml:space="preserve">Pranimin e padisë së paditësve. Detyrimin e palës së paditur Bashkia Tiranë të zbatojë detyrimin që rrjedh nga aktmarrëveshja e datës 03.06.1989, lidhur midis trashëgimlënësit të paditësve, A.M. me organet e pushtetit lokal.”. </w:t>
      </w:r>
      <w:r w:rsidR="002C3F6B" w:rsidRPr="009348C8">
        <w:rPr>
          <w:rFonts w:eastAsia="Calibri"/>
        </w:rPr>
        <w:t>Gjykata e Apelit Tiranë</w:t>
      </w:r>
      <w:r w:rsidR="00946B17">
        <w:rPr>
          <w:rFonts w:eastAsia="Calibri"/>
        </w:rPr>
        <w:t>,</w:t>
      </w:r>
      <w:r w:rsidR="002C3F6B" w:rsidRPr="009348C8">
        <w:rPr>
          <w:rFonts w:eastAsia="Calibri"/>
        </w:rPr>
        <w:t xml:space="preserve"> me vendimin nr.388, datë 20.02.2008, ka vendosur lënien në fuqi të vendimit nr.744, datë 08.02.2007 të Gjykatës së Rrethit Gjyqësor Tiranë.</w:t>
      </w:r>
      <w:r w:rsidR="002C3F6B">
        <w:rPr>
          <w:rFonts w:eastAsia="Calibri"/>
        </w:rPr>
        <w:t xml:space="preserve"> </w:t>
      </w:r>
      <w:r w:rsidR="002C3F6B" w:rsidRPr="009348C8">
        <w:rPr>
          <w:rFonts w:eastAsia="Calibri"/>
        </w:rPr>
        <w:t>Gjykata e Rrethit Gjyqësor Tiranë</w:t>
      </w:r>
      <w:r w:rsidR="00946B17">
        <w:rPr>
          <w:rFonts w:eastAsia="Calibri"/>
        </w:rPr>
        <w:t>,</w:t>
      </w:r>
      <w:r w:rsidR="002C3F6B" w:rsidRPr="009348C8">
        <w:rPr>
          <w:rFonts w:eastAsia="Calibri"/>
        </w:rPr>
        <w:t xml:space="preserve"> me vendimin e datës 21.04.2008</w:t>
      </w:r>
      <w:r w:rsidR="00946B17">
        <w:rPr>
          <w:rFonts w:eastAsia="Calibri"/>
        </w:rPr>
        <w:t>,</w:t>
      </w:r>
      <w:r w:rsidR="002C3F6B" w:rsidRPr="009348C8">
        <w:rPr>
          <w:rFonts w:eastAsia="Calibri"/>
        </w:rPr>
        <w:t xml:space="preserve"> ka lëshuar urdhrin e ekzekutimit për vendimin nr.744, datë 08.02.2007 të Gjykatës së Rrethit Gjyqësor Tiranë.</w:t>
      </w:r>
      <w:r w:rsidR="002C3F6B">
        <w:rPr>
          <w:rFonts w:eastAsia="Calibri"/>
        </w:rPr>
        <w:t xml:space="preserve"> </w:t>
      </w:r>
      <w:r w:rsidR="002C3F6B" w:rsidRPr="009348C8">
        <w:rPr>
          <w:rFonts w:eastAsia="Calibri"/>
        </w:rPr>
        <w:t>Pas ankimit të bërë nga Bashkia Tiranë, Kolegji Civil i Gjykatës së Lartë</w:t>
      </w:r>
      <w:r w:rsidR="00946B17">
        <w:rPr>
          <w:rFonts w:eastAsia="Calibri"/>
        </w:rPr>
        <w:t>,</w:t>
      </w:r>
      <w:r w:rsidR="002C3F6B" w:rsidRPr="009348C8">
        <w:rPr>
          <w:rFonts w:eastAsia="Calibri"/>
        </w:rPr>
        <w:t xml:space="preserve"> me vendimin nr.179, datë </w:t>
      </w:r>
      <w:r w:rsidR="002C3F6B" w:rsidRPr="009348C8">
        <w:rPr>
          <w:rFonts w:eastAsia="Calibri"/>
        </w:rPr>
        <w:lastRenderedPageBreak/>
        <w:t>30.05.2008</w:t>
      </w:r>
      <w:r w:rsidR="00946B17">
        <w:rPr>
          <w:rFonts w:eastAsia="Calibri"/>
        </w:rPr>
        <w:t>,</w:t>
      </w:r>
      <w:r w:rsidR="002C3F6B" w:rsidRPr="009348C8">
        <w:rPr>
          <w:rFonts w:eastAsia="Calibri"/>
        </w:rPr>
        <w:t xml:space="preserve"> ka vendosur pezullimin e ekzekutimit të vendimit nr.744, datë 08.02.2007 të Gjykatës së Rrethit Gjyqësor Tiranë.</w:t>
      </w:r>
      <w:r w:rsidR="002C3F6B">
        <w:rPr>
          <w:rFonts w:eastAsia="Calibri"/>
        </w:rPr>
        <w:t xml:space="preserve"> Gjithashtu, </w:t>
      </w:r>
      <w:r w:rsidR="002C3F6B" w:rsidRPr="009348C8">
        <w:rPr>
          <w:rFonts w:eastAsia="Calibri"/>
        </w:rPr>
        <w:t>Kolegji Civil i Gjykatës së Lartë në dhomë këshillimi, me vendimin nr.00-2010-249, datë 12.03.2010 ka vendosur mospranimin e rekursit të paraqitur nga Bashkia Tiranë.</w:t>
      </w:r>
      <w:r w:rsidR="002C3F6B" w:rsidRPr="002C3F6B">
        <w:t xml:space="preserve"> </w:t>
      </w:r>
      <w:r w:rsidR="002C3F6B">
        <w:t>Më pas</w:t>
      </w:r>
      <w:r w:rsidR="00946B17">
        <w:t>,</w:t>
      </w:r>
      <w:r w:rsidR="002C3F6B">
        <w:t xml:space="preserve"> kërkuesit i janë drejtuar Bashkisë Tiranë për ekzekutimin e vendimit gjyqësor, me shkresën nr.prot.S-5143, datë 04.04.2012. Bashkia Tiranë, me shkresën nr.prot.S-5143/1,</w:t>
      </w:r>
      <w:r w:rsidR="00946B17">
        <w:t xml:space="preserve"> datë 17.04.2012 u</w:t>
      </w:r>
      <w:r w:rsidR="002C3F6B">
        <w:t xml:space="preserve"> ka kthyer përgjigje kërkuesve</w:t>
      </w:r>
      <w:r w:rsidR="00946B17">
        <w:t>,</w:t>
      </w:r>
      <w:r w:rsidR="002C3F6B">
        <w:t xml:space="preserve"> duke u shprehur se është duke ndjekur rrugën institucionale për të mbështetur në kuadër ligjor zgjidhjen e problematikës së strehimit të tyre. Pas këtyre veprimeve janë përsëri kërkuesit të cilët me shkresën nr.prot.S-7990, datë 05.06.2014 i kanë kërkuar përsëri Bashkisë Tiranë ekzekutimin e vendimit gjyqësor të formës së prerë. Bashkia Tiranë, me shkresën nr.prot.S-7990/1, datë 18.06.2014</w:t>
      </w:r>
      <w:r w:rsidR="00946B17">
        <w:t>,</w:t>
      </w:r>
      <w:r w:rsidR="002C3F6B">
        <w:t xml:space="preserve"> u ka kthyer përgjigje kërkuesve</w:t>
      </w:r>
      <w:r w:rsidR="00946B17">
        <w:t>,</w:t>
      </w:r>
      <w:r w:rsidR="002C3F6B">
        <w:t xml:space="preserve"> duke u shprehur se ka ushtruar rekurs kundër vendimit të Gjykatës së Apelit Tiranë dhe se Kolegji Civil i Gjykatës së Lartë ka vendosur pezullimin e ekzekutimit të vendimit. Më pas janë përsëri kërkuesit të cilët me shkresën nr</w:t>
      </w:r>
      <w:r w:rsidR="00946B17">
        <w:t>.prot.S-8784, datë 25.06.2014 vë</w:t>
      </w:r>
      <w:r w:rsidR="002C3F6B">
        <w:t>në në dijeni Bashkinë Tiranë se Kolegji Civil i Gjykatës së Lartë</w:t>
      </w:r>
      <w:r w:rsidR="00946B17">
        <w:t>,</w:t>
      </w:r>
      <w:r w:rsidR="002C3F6B">
        <w:t xml:space="preserve"> me vendimin </w:t>
      </w:r>
      <w:r w:rsidR="002C3F6B" w:rsidRPr="009348C8">
        <w:rPr>
          <w:rFonts w:eastAsia="Calibri"/>
        </w:rPr>
        <w:t>nr.00-2010-249, datë 12.03.2010</w:t>
      </w:r>
      <w:r w:rsidR="00946B17">
        <w:rPr>
          <w:rFonts w:eastAsia="Calibri"/>
        </w:rPr>
        <w:t>,</w:t>
      </w:r>
      <w:r w:rsidR="002C3F6B" w:rsidRPr="009348C8">
        <w:rPr>
          <w:rFonts w:eastAsia="Calibri"/>
        </w:rPr>
        <w:t xml:space="preserve"> ka vendosur mospranimin e rekursit </w:t>
      </w:r>
      <w:r w:rsidR="002C3F6B">
        <w:rPr>
          <w:rFonts w:eastAsia="Calibri"/>
        </w:rPr>
        <w:t>të paraqitur nga Bashkia Tiranë.</w:t>
      </w:r>
    </w:p>
    <w:p w:rsidR="007311CE" w:rsidRPr="009348C8" w:rsidRDefault="007311CE" w:rsidP="002C3F6B">
      <w:pPr>
        <w:tabs>
          <w:tab w:val="left" w:pos="720"/>
        </w:tabs>
        <w:spacing w:line="360" w:lineRule="auto"/>
        <w:jc w:val="both"/>
      </w:pPr>
    </w:p>
    <w:p w:rsidR="002C3F6B" w:rsidRPr="009348C8" w:rsidRDefault="002C3F6B" w:rsidP="002C3F6B">
      <w:pPr>
        <w:tabs>
          <w:tab w:val="left" w:pos="1080"/>
        </w:tabs>
        <w:spacing w:line="360" w:lineRule="auto"/>
        <w:ind w:left="720"/>
        <w:jc w:val="both"/>
      </w:pPr>
      <w:r w:rsidRPr="009348C8">
        <w:rPr>
          <w:i/>
        </w:rPr>
        <w:t xml:space="preserve">iii. Sjellja e autoriteteve </w:t>
      </w:r>
    </w:p>
    <w:p w:rsidR="002C3F6B" w:rsidRPr="009348C8" w:rsidRDefault="002C3F6B" w:rsidP="002C3F6B">
      <w:pPr>
        <w:spacing w:line="360" w:lineRule="auto"/>
        <w:ind w:firstLine="720"/>
        <w:jc w:val="both"/>
      </w:pPr>
      <w:r w:rsidRPr="009348C8">
        <w:t>2</w:t>
      </w:r>
      <w:r w:rsidR="00621E70">
        <w:t>3</w:t>
      </w:r>
      <w:r w:rsidRPr="009348C8">
        <w:t xml:space="preserve">. Gjykata ka theksuar se në fazën e ekzekutimit marrin pjesë jo vetëm palët, pra debitori dhe kreditori, por edhe organet kompetente të ngarkuara me ekzekutimin e vendimit gjyqësor të formës së prerë. Roli i këtyre organeve bëhet vendimtar kur debitori nuk pranon të ekzekutojë vullnetarisht detyrimin e tij karshi kreditorit. Në raste të tilla procesi i vendosjes në vend i një të drejte të shkelur përfshin jo vetëm vendimmarrjen e gjykatave, por edhe mënyrën e kryerjes së veprimeve konkrete të organeve përgjegjëse të ngarkuara me ekzekutimin e vendimeve gjyqësore të formës së prerë </w:t>
      </w:r>
      <w:r w:rsidRPr="009348C8">
        <w:rPr>
          <w:i/>
          <w:color w:val="000000"/>
        </w:rPr>
        <w:t>shih vendimin nr.</w:t>
      </w:r>
      <w:r w:rsidRPr="009348C8">
        <w:rPr>
          <w:bCs/>
          <w:i/>
        </w:rPr>
        <w:t xml:space="preserve">79, datë 27.12.2016 </w:t>
      </w:r>
      <w:r w:rsidRPr="009348C8">
        <w:rPr>
          <w:i/>
          <w:color w:val="000000"/>
        </w:rPr>
        <w:t>të Gjykatës Kushtetuese</w:t>
      </w:r>
      <w:r w:rsidRPr="009348C8">
        <w:rPr>
          <w:i/>
        </w:rPr>
        <w:t>).</w:t>
      </w:r>
    </w:p>
    <w:p w:rsidR="002C3F6B" w:rsidRPr="009348C8" w:rsidRDefault="002C3F6B" w:rsidP="002C3F6B">
      <w:pPr>
        <w:spacing w:line="360" w:lineRule="auto"/>
        <w:ind w:firstLine="720"/>
        <w:jc w:val="both"/>
      </w:pPr>
      <w:r w:rsidRPr="009348C8">
        <w:t>2</w:t>
      </w:r>
      <w:r w:rsidR="00621E70">
        <w:t>4</w:t>
      </w:r>
      <w:r w:rsidRPr="009348C8">
        <w:t>. Kur autoritetet administrative refuzojnë, neglizhojnë ose vonojnë t`i ekzekutojnë këto vendime, garancitë që gëzon një palë e përfshirë në një proces gjyqësor e humbasin qëllimin e tyre. Gjykata ka theksuar, gjithashtu, se një vonesë në ekzekutimin e një vendimi mund të justifikohet në rrethana të veçanta, por ajo nuk mund të jetë në atë shkallë sa të dëmtojë thelbin e së drejtës (</w:t>
      </w:r>
      <w:r w:rsidRPr="009348C8">
        <w:rPr>
          <w:i/>
          <w:color w:val="000000"/>
        </w:rPr>
        <w:t>shih vendimin nr.</w:t>
      </w:r>
      <w:r w:rsidRPr="009348C8">
        <w:rPr>
          <w:bCs/>
          <w:i/>
        </w:rPr>
        <w:t xml:space="preserve">79, datë 27.12.2016 </w:t>
      </w:r>
      <w:r w:rsidRPr="009348C8">
        <w:rPr>
          <w:i/>
          <w:color w:val="000000"/>
        </w:rPr>
        <w:t>të Gjykatës Kushtetuese</w:t>
      </w:r>
      <w:r w:rsidRPr="009348C8">
        <w:rPr>
          <w:i/>
        </w:rPr>
        <w:t>)</w:t>
      </w:r>
      <w:r w:rsidRPr="009348C8">
        <w:t xml:space="preserve">. </w:t>
      </w:r>
    </w:p>
    <w:p w:rsidR="002C3F6B" w:rsidRDefault="00621E70" w:rsidP="00621E70">
      <w:pPr>
        <w:spacing w:line="360" w:lineRule="auto"/>
        <w:ind w:firstLine="720"/>
        <w:jc w:val="both"/>
      </w:pPr>
      <w:r>
        <w:lastRenderedPageBreak/>
        <w:t>25</w:t>
      </w:r>
      <w:r w:rsidR="002C3F6B" w:rsidRPr="009348C8">
        <w:rPr>
          <w:color w:val="C00000"/>
        </w:rPr>
        <w:t xml:space="preserve">. </w:t>
      </w:r>
      <w:r w:rsidR="002C3F6B" w:rsidRPr="009348C8">
        <w:t xml:space="preserve">Në lidhje me autoritetet publike të përfshira në këtë proces duhet të shqyrtohet sjellja e secilit prej tyre. Për sa u përket veprimeve të përmbaruesit gjyqësor </w:t>
      </w:r>
      <w:r w:rsidR="002C3F6B">
        <w:t>shtetëror</w:t>
      </w:r>
      <w:r w:rsidR="002C3F6B" w:rsidRPr="009348C8">
        <w:t xml:space="preserve">, si subjekt procedural në fazën e ekzekutimit, rezulton se </w:t>
      </w:r>
      <w:r w:rsidR="002C3F6B">
        <w:t>zyra e përmbarimit i është drejtuar</w:t>
      </w:r>
      <w:r w:rsidR="00017B6D" w:rsidRPr="00017B6D">
        <w:t xml:space="preserve"> </w:t>
      </w:r>
      <w:r w:rsidR="00017B6D">
        <w:t>Bashkisë Tiranë për ekzekutimin vullnetar të vendimit gjyqësor të formës së prerë</w:t>
      </w:r>
      <w:r w:rsidR="002C3F6B">
        <w:t xml:space="preserve"> me shkresën </w:t>
      </w:r>
      <w:r w:rsidR="00017B6D">
        <w:t>nr.5622 prot., datë 08.05.2008. Bashkia Tiranë, me shkresën nr.4515/2 prot., datë 26.06.2008 i</w:t>
      </w:r>
      <w:r w:rsidR="00D2533E">
        <w:t xml:space="preserve"> ka kthyer</w:t>
      </w:r>
      <w:r w:rsidR="00017B6D">
        <w:t xml:space="preserve"> përgjigje zyrës përmbarimore</w:t>
      </w:r>
      <w:r w:rsidR="00D2533E">
        <w:t>,</w:t>
      </w:r>
      <w:r w:rsidR="00017B6D">
        <w:t xml:space="preserve"> duke u shprehur se ka ushtruar rekurs kundër vendimit të Gjykatës së Apelit Tiranë dhe se Kolegji Civil i Gjykatës së Lartë ka vendosur pezullimin e ekzekutimit të vendimit. Me shkres</w:t>
      </w:r>
      <w:r w:rsidR="00733A4D">
        <w:t>at</w:t>
      </w:r>
      <w:r w:rsidR="00017B6D">
        <w:t xml:space="preserve"> nr.11656 prot., datë 28.10.2011</w:t>
      </w:r>
      <w:r w:rsidR="00B47C85">
        <w:t xml:space="preserve">, </w:t>
      </w:r>
      <w:r w:rsidR="00733A4D">
        <w:t>nr.4099 prot., datë 27.01.2012</w:t>
      </w:r>
      <w:r w:rsidR="00B47C85">
        <w:t xml:space="preserve">, nr.10349 prot., 21.10.2014 dhe nr.9243 prot., datë 26.09.2016 </w:t>
      </w:r>
      <w:r w:rsidR="00017B6D">
        <w:t>zyra përmbarimore</w:t>
      </w:r>
      <w:r w:rsidR="00D2533E">
        <w:t xml:space="preserve"> ka</w:t>
      </w:r>
      <w:r w:rsidR="00FB500F">
        <w:t xml:space="preserve"> </w:t>
      </w:r>
      <w:r w:rsidR="00D2533E">
        <w:t>urdhëruar</w:t>
      </w:r>
      <w:r w:rsidR="00733A4D">
        <w:t xml:space="preserve"> Bashkinë Tiranë për ekzekutimin e vendimit gjyqësor</w:t>
      </w:r>
      <w:r w:rsidR="00B47C85">
        <w:t>.</w:t>
      </w:r>
      <w:r w:rsidR="00CF4927">
        <w:t xml:space="preserve"> Me shkresën nr.29357/1 prot., datë 21.10.2016</w:t>
      </w:r>
      <w:r w:rsidR="00D2533E">
        <w:t>,</w:t>
      </w:r>
      <w:r w:rsidR="00CF4927">
        <w:t xml:space="preserve"> Drejtoria e Përgjithshme Juridike e Bashkisë Tiranë i </w:t>
      </w:r>
      <w:r w:rsidR="00D2533E">
        <w:t>ka dërguar</w:t>
      </w:r>
      <w:r w:rsidR="00CF4927">
        <w:t xml:space="preserve"> për zbatim shkresën e fundit të dërguar nga zyra përmbarimore Drejtorisë së Strehimit Social në Bashkinë Tiranë. Kjo e fundit</w:t>
      </w:r>
      <w:r w:rsidR="00D2533E">
        <w:t>,</w:t>
      </w:r>
      <w:r w:rsidR="00CF4927">
        <w:t xml:space="preserve"> me shkresën nr.29357/2 prot., datë 11.11.2016 i</w:t>
      </w:r>
      <w:r w:rsidR="00D2533E">
        <w:t xml:space="preserve"> ka kthyer</w:t>
      </w:r>
      <w:r w:rsidR="00CF4927">
        <w:t xml:space="preserve"> përgjigje Drejtorisë Juridike të Bashkisë Tiranë se struktura përgjegjëse për trajtimin e kësaj çështje është Enti Kombëtar i Banesave</w:t>
      </w:r>
      <w:r w:rsidR="008152C3">
        <w:t xml:space="preserve">. Me shkresat nr.904 prot., datë 11.01.2017 dhe nr.909/1 prot., datë 07.02.2017 Drejtoria Juridike e Bashkisë Tiranë i </w:t>
      </w:r>
      <w:r w:rsidR="00197652">
        <w:t>është drejtuar</w:t>
      </w:r>
      <w:r w:rsidR="008152C3">
        <w:t xml:space="preserve"> zyrës përmbarimore</w:t>
      </w:r>
      <w:r w:rsidR="00197652">
        <w:t>,</w:t>
      </w:r>
      <w:r w:rsidR="008152C3">
        <w:t xml:space="preserve"> ku i kërkon vënien në dispozicion të </w:t>
      </w:r>
      <w:r w:rsidR="00FB500F">
        <w:t>ko</w:t>
      </w:r>
      <w:r w:rsidR="008152C3">
        <w:t xml:space="preserve">pjeve të </w:t>
      </w:r>
      <w:r w:rsidR="00FB500F">
        <w:t>një</w:t>
      </w:r>
      <w:r w:rsidR="008152C3">
        <w:t>suara me origjinalin me vulë g</w:t>
      </w:r>
      <w:r w:rsidR="00197652">
        <w:t>jykate ose të noterizuara të</w:t>
      </w:r>
      <w:r w:rsidR="008152C3">
        <w:t xml:space="preserve"> vendime</w:t>
      </w:r>
      <w:r w:rsidR="00197652">
        <w:t>ve</w:t>
      </w:r>
      <w:r w:rsidR="008152C3">
        <w:t xml:space="preserve"> gjyqësore. Me shkresën nr.1182 prot., datë 13.02.2017 zyra përmbarimore i </w:t>
      </w:r>
      <w:r w:rsidR="00197652">
        <w:t>ka dërguar</w:t>
      </w:r>
      <w:r w:rsidR="008152C3">
        <w:t xml:space="preserve"> Drejtorisë Juridike të Bashkisë Tiranë vendimet gjyqësore sipas kërkesës së kësaj të fundit.</w:t>
      </w:r>
      <w:r w:rsidR="00FB500F">
        <w:t xml:space="preserve"> Drejtoria Juridike e Bashkisë Tiranë</w:t>
      </w:r>
      <w:r w:rsidR="00197652">
        <w:t>,</w:t>
      </w:r>
      <w:r w:rsidR="00FB500F">
        <w:t xml:space="preserve"> me shkresën nr.21815/1 prot., datë 13.07.2017 i </w:t>
      </w:r>
      <w:r w:rsidR="00197652">
        <w:t>ka dërguar</w:t>
      </w:r>
      <w:r w:rsidR="00FB500F">
        <w:t xml:space="preserve"> zyrës përmbarimore një memo të përgatitur nga Drejtoria e Strehimit Social. Nga përmbajtja e memos rezulton se Drejtoria e Strehimit Social i </w:t>
      </w:r>
      <w:r w:rsidR="00197652">
        <w:t>është drejtuar k</w:t>
      </w:r>
      <w:r w:rsidR="003562E9">
        <w:t>ryetarit të Bashkisë Tiranë</w:t>
      </w:r>
      <w:r w:rsidR="00197652">
        <w:t>,</w:t>
      </w:r>
      <w:r w:rsidR="003562E9">
        <w:t xml:space="preserve"> duke</w:t>
      </w:r>
      <w:r w:rsidR="00FB500F">
        <w:t xml:space="preserve"> i sjell në vëmendje se duhet të bëhet ekzekutimi i detyrimit</w:t>
      </w:r>
      <w:r w:rsidR="00197652">
        <w:t>,</w:t>
      </w:r>
      <w:r w:rsidR="00FB500F">
        <w:t xml:space="preserve"> ku përfshihet: “Detyrimi i palës së paditur Bashkia Tiranë të zbatojë aktmarrëveshjen e datës 03.06.1989, lidhur midis trashëgimlënësit të paditësve, Ali Maho me organet e pushtetit lokal.”.</w:t>
      </w:r>
    </w:p>
    <w:p w:rsidR="00415256" w:rsidRDefault="00415256" w:rsidP="00415256">
      <w:pPr>
        <w:spacing w:line="360" w:lineRule="auto"/>
        <w:ind w:right="180" w:firstLine="720"/>
        <w:jc w:val="both"/>
      </w:pPr>
      <w:r>
        <w:t>26. Për sa më sipër,</w:t>
      </w:r>
      <w:r w:rsidRPr="0084455C">
        <w:t xml:space="preserve"> Gjykata vlerëson se</w:t>
      </w:r>
      <w:r w:rsidRPr="00415256">
        <w:t xml:space="preserve"> </w:t>
      </w:r>
      <w:r>
        <w:t>veprimet</w:t>
      </w:r>
      <w:r w:rsidRPr="009348C8">
        <w:t xml:space="preserve"> </w:t>
      </w:r>
      <w:r>
        <w:t>e</w:t>
      </w:r>
      <w:r w:rsidRPr="009348C8">
        <w:t xml:space="preserve"> përmbaruesit gjyqësor </w:t>
      </w:r>
      <w:r>
        <w:t>shtetëror</w:t>
      </w:r>
      <w:r w:rsidRPr="009348C8">
        <w:t>, si subjekt procedural në fazën e ekzekutimit</w:t>
      </w:r>
      <w:r w:rsidR="00322E09">
        <w:t>, kanë qenë formale. Edhe pse ai</w:t>
      </w:r>
      <w:r w:rsidRPr="0084455C">
        <w:t xml:space="preserve"> i ka dërguar disa shkresa debitorit për ekzekutimin e vendimeve gjyqësore të formës së prerë, nuk rezulton që të ketë marrë ndonjë masë tjetër ligjore, siç është vendosja e sanksioneve apo dhe kallëzimi penal për pengim të ekzekutimit. </w:t>
      </w:r>
    </w:p>
    <w:p w:rsidR="002C3F6B" w:rsidRDefault="002C3F6B" w:rsidP="002C3F6B">
      <w:pPr>
        <w:spacing w:line="360" w:lineRule="auto"/>
        <w:ind w:firstLine="720"/>
        <w:jc w:val="both"/>
        <w:rPr>
          <w:i/>
        </w:rPr>
      </w:pPr>
      <w:r>
        <w:lastRenderedPageBreak/>
        <w:t>2</w:t>
      </w:r>
      <w:r w:rsidR="00415256">
        <w:t>7</w:t>
      </w:r>
      <w:r w:rsidRPr="009348C8">
        <w:t xml:space="preserve">. </w:t>
      </w:r>
      <w:r w:rsidR="00F82764">
        <w:t xml:space="preserve">Më tej, </w:t>
      </w:r>
      <w:r w:rsidRPr="009348C8">
        <w:t>Gjykata ka theksuar se i takon debitorit të gjejë një mundësi zgjidhjeje sa më të përshtatshme, me qëllim vënien në vend të së drejtës së kreditorit. Autoritetet shtetërore nuk mund të justifikohen me pamundësinë objektive për të mos respektuar një detyrim që vjen nga një vendim gjyqësor, por duhet të përpiqen me të gjitha mjetet dhe mundësitë që kanë në dispozicion për ta zbatuar atë. Gjykata ka theksuar</w:t>
      </w:r>
      <w:r w:rsidR="00322E09">
        <w:t>,</w:t>
      </w:r>
      <w:r w:rsidRPr="009348C8">
        <w:t xml:space="preserve"> gjithashtu</w:t>
      </w:r>
      <w:r w:rsidR="00322E09">
        <w:t>,</w:t>
      </w:r>
      <w:r w:rsidRPr="009348C8">
        <w:t xml:space="preserve"> se shteti duhet të marrë përsipër vazhdimisht detyrimin për të siguruar palët pjesëmarrëse në proces se do të kenë mundësi reale të ekzekutojnë vendimin gjyqësor të formës së prerë dhe se e drejta për të pasur akses në gjykatë do të ishte iluzion nëse sistemi ligjor ose zbatimi i tij në praktikë do të bëhej shkak që një vendim gjyqësor i formës së prerë të mbetej i paekzekutuar dhe i pazbatueshëm për një kohë tepër të gjatë </w:t>
      </w:r>
      <w:r w:rsidRPr="009348C8">
        <w:rPr>
          <w:i/>
        </w:rPr>
        <w:t>(shih vendimin nr.14, datë 30.03.2015 të Gjykatës Kushtetuese).</w:t>
      </w:r>
    </w:p>
    <w:p w:rsidR="00E02737" w:rsidRPr="00EC6833" w:rsidRDefault="00415256" w:rsidP="00F632BF">
      <w:pPr>
        <w:spacing w:line="360" w:lineRule="auto"/>
        <w:ind w:right="180" w:firstLine="720"/>
        <w:jc w:val="both"/>
      </w:pPr>
      <w:r>
        <w:t>28</w:t>
      </w:r>
      <w:r w:rsidR="00F632BF">
        <w:t xml:space="preserve">. </w:t>
      </w:r>
      <w:r w:rsidR="00F82764">
        <w:t>R</w:t>
      </w:r>
      <w:r w:rsidR="00E02737" w:rsidRPr="00EC6833">
        <w:t xml:space="preserve">eferuar veprimeve konkrete dhe sjelljes së debitorit, </w:t>
      </w:r>
      <w:r w:rsidR="00D35CFA" w:rsidRPr="00EC6833">
        <w:t xml:space="preserve">Gjykata vlerëson </w:t>
      </w:r>
      <w:r w:rsidR="00E02737" w:rsidRPr="00EC6833">
        <w:t xml:space="preserve">se </w:t>
      </w:r>
      <w:r w:rsidR="00D35CFA" w:rsidRPr="00EC6833">
        <w:t>ky i fundit</w:t>
      </w:r>
      <w:r w:rsidR="008217FB">
        <w:t xml:space="preserve"> nuk</w:t>
      </w:r>
      <w:r w:rsidR="00E02737" w:rsidRPr="00EC6833">
        <w:t xml:space="preserve"> ka marrë masat e duhura për vënien në ekzekutim të vendimit gjyqësor të formës së prerë. </w:t>
      </w:r>
      <w:r w:rsidR="008217FB">
        <w:t>Ai</w:t>
      </w:r>
      <w:r w:rsidR="00E02737" w:rsidRPr="00EC6833">
        <w:t xml:space="preserve"> duhet të kishte marrë të gjitha masat e nevojshme dhe të gjente mjetin e përshtatshëm </w:t>
      </w:r>
      <w:r w:rsidR="00E02737" w:rsidRPr="00621E70">
        <w:t xml:space="preserve">ligjor për </w:t>
      </w:r>
      <w:r w:rsidR="00621E70">
        <w:t>zbatimin e aktmarrëveshjes së datës 03.06.1989</w:t>
      </w:r>
      <w:r w:rsidR="00E02737" w:rsidRPr="00EC6833">
        <w:t>, si një detyrim ligjor i cili rrjedh nga një vendim gjyqësor që tashmë është titull ekzekutiv.</w:t>
      </w:r>
    </w:p>
    <w:p w:rsidR="007C7002" w:rsidRDefault="00415256" w:rsidP="007C7002">
      <w:pPr>
        <w:spacing w:line="360" w:lineRule="auto"/>
        <w:ind w:firstLine="720"/>
        <w:jc w:val="both"/>
      </w:pPr>
      <w:r>
        <w:t>29</w:t>
      </w:r>
      <w:r w:rsidR="00F632BF">
        <w:t xml:space="preserve">. </w:t>
      </w:r>
      <w:r>
        <w:t>Në përfundim</w:t>
      </w:r>
      <w:r w:rsidR="00F632BF" w:rsidRPr="0084455C">
        <w:t>, Gjykata vlerëson se organet shtetërore, nëpërmjet sjelljes së tyre, kanë cenuar të drejtën e kërkuesit për një proces të rregullt ligjor, të sanksionuar në nenin 42 të Kushtetutës dhe në nenin 6 të KEDNJ-së, për shkak të mosekzekutimit të vendimeve gjyqësore të formës së prerë brenda një afati të arsyeshëm.</w:t>
      </w:r>
    </w:p>
    <w:p w:rsidR="007C7002" w:rsidRDefault="007C7002" w:rsidP="007C7002">
      <w:pPr>
        <w:spacing w:line="360" w:lineRule="auto"/>
        <w:jc w:val="both"/>
      </w:pPr>
    </w:p>
    <w:p w:rsidR="00A812E6" w:rsidRPr="007C7002" w:rsidRDefault="00A812E6" w:rsidP="007C7002">
      <w:pPr>
        <w:spacing w:line="360" w:lineRule="auto"/>
        <w:jc w:val="center"/>
      </w:pPr>
      <w:r w:rsidRPr="00EC6833">
        <w:rPr>
          <w:b/>
          <w:bCs/>
        </w:rPr>
        <w:t>PËR KËTO ARSYE</w:t>
      </w:r>
      <w:r w:rsidR="006B1D9A" w:rsidRPr="00EC6833">
        <w:rPr>
          <w:b/>
          <w:bCs/>
        </w:rPr>
        <w:t>,</w:t>
      </w:r>
    </w:p>
    <w:p w:rsidR="007C7002" w:rsidRDefault="00AA63CA" w:rsidP="007C7002">
      <w:pPr>
        <w:spacing w:line="360" w:lineRule="auto"/>
        <w:ind w:firstLine="720"/>
        <w:jc w:val="both"/>
        <w:rPr>
          <w:rFonts w:eastAsia="Calibri"/>
          <w:lang w:eastAsia="fr-FR"/>
        </w:rPr>
      </w:pPr>
      <w:r w:rsidRPr="00EC6833">
        <w:rPr>
          <w:rFonts w:eastAsia="Calibri"/>
          <w:lang w:eastAsia="fr-FR"/>
        </w:rPr>
        <w:t>Gjykata Kushtetuese e Republikës së Shqipërisë, në mbësht</w:t>
      </w:r>
      <w:r w:rsidR="00004A61" w:rsidRPr="00EC6833">
        <w:rPr>
          <w:rFonts w:eastAsia="Calibri"/>
          <w:lang w:eastAsia="fr-FR"/>
        </w:rPr>
        <w:t>etje të neneve 131/</w:t>
      </w:r>
      <w:r w:rsidR="00FB500F">
        <w:rPr>
          <w:rFonts w:eastAsia="Calibri"/>
          <w:lang w:eastAsia="fr-FR"/>
        </w:rPr>
        <w:t>1/</w:t>
      </w:r>
      <w:r w:rsidR="00004A61" w:rsidRPr="00EC6833">
        <w:rPr>
          <w:rFonts w:eastAsia="Calibri"/>
          <w:lang w:eastAsia="fr-FR"/>
        </w:rPr>
        <w:t>f dhe 134/1/i</w:t>
      </w:r>
      <w:r w:rsidRPr="00EC6833">
        <w:rPr>
          <w:rFonts w:eastAsia="Calibri"/>
          <w:lang w:eastAsia="fr-FR"/>
        </w:rPr>
        <w:t xml:space="preserve"> të Kushtetutës, si dhe të nen</w:t>
      </w:r>
      <w:r w:rsidR="00BB1F9A" w:rsidRPr="00EC6833">
        <w:rPr>
          <w:rFonts w:eastAsia="Calibri"/>
          <w:lang w:eastAsia="fr-FR"/>
        </w:rPr>
        <w:t>eve</w:t>
      </w:r>
      <w:r w:rsidRPr="00EC6833">
        <w:rPr>
          <w:rFonts w:eastAsia="Calibri"/>
          <w:lang w:eastAsia="fr-FR"/>
        </w:rPr>
        <w:t xml:space="preserve"> 72 </w:t>
      </w:r>
      <w:r w:rsidR="00BB1F9A" w:rsidRPr="00EC6833">
        <w:rPr>
          <w:rFonts w:eastAsia="Calibri"/>
          <w:lang w:eastAsia="fr-FR"/>
        </w:rPr>
        <w:t xml:space="preserve">e vijues </w:t>
      </w:r>
      <w:r w:rsidR="008217FB">
        <w:rPr>
          <w:rFonts w:eastAsia="Calibri"/>
          <w:lang w:eastAsia="fr-FR"/>
        </w:rPr>
        <w:t>të ligjit nr.</w:t>
      </w:r>
      <w:r w:rsidRPr="00EC6833">
        <w:rPr>
          <w:rFonts w:eastAsia="Calibri"/>
          <w:lang w:eastAsia="fr-FR"/>
        </w:rPr>
        <w:t>8577, datë 10.02.2000 “Për organizimin dhe funksionimin e Gjykatës Kushtetuese</w:t>
      </w:r>
      <w:r w:rsidR="00993F0F" w:rsidRPr="00EC6833">
        <w:rPr>
          <w:rFonts w:eastAsia="Calibri"/>
          <w:lang w:eastAsia="fr-FR"/>
        </w:rPr>
        <w:t xml:space="preserve"> të Republikës së Shqipërisë”</w:t>
      </w:r>
      <w:r w:rsidR="005625D6" w:rsidRPr="00EC6833">
        <w:rPr>
          <w:rFonts w:eastAsia="Calibri"/>
          <w:lang w:eastAsia="fr-FR"/>
        </w:rPr>
        <w:t>, të ndryshuar</w:t>
      </w:r>
      <w:r w:rsidR="00F632BF">
        <w:rPr>
          <w:rFonts w:eastAsia="Calibri"/>
          <w:lang w:eastAsia="fr-FR"/>
        </w:rPr>
        <w:t>, njëzëri,</w:t>
      </w:r>
    </w:p>
    <w:p w:rsidR="007C7002" w:rsidRDefault="007C7002" w:rsidP="007C7002">
      <w:pPr>
        <w:spacing w:line="360" w:lineRule="auto"/>
        <w:jc w:val="both"/>
        <w:rPr>
          <w:rFonts w:eastAsia="Calibri"/>
          <w:lang w:eastAsia="fr-FR"/>
        </w:rPr>
      </w:pPr>
    </w:p>
    <w:p w:rsidR="00A812E6" w:rsidRPr="007C7002" w:rsidRDefault="00A812E6" w:rsidP="007C7002">
      <w:pPr>
        <w:spacing w:line="360" w:lineRule="auto"/>
        <w:jc w:val="center"/>
        <w:rPr>
          <w:rFonts w:eastAsia="Calibri"/>
          <w:lang w:eastAsia="fr-FR"/>
        </w:rPr>
      </w:pPr>
      <w:r w:rsidRPr="00EC6833">
        <w:rPr>
          <w:b/>
          <w:bCs/>
        </w:rPr>
        <w:t>V E N D O S I:</w:t>
      </w:r>
    </w:p>
    <w:p w:rsidR="00F632BF" w:rsidRPr="00EC6833" w:rsidRDefault="00F632BF" w:rsidP="00F632BF">
      <w:pPr>
        <w:numPr>
          <w:ilvl w:val="0"/>
          <w:numId w:val="49"/>
        </w:numPr>
        <w:spacing w:line="360" w:lineRule="auto"/>
        <w:jc w:val="both"/>
      </w:pPr>
      <w:r w:rsidRPr="00EC6833">
        <w:t xml:space="preserve">Pranimin e kërkesës. </w:t>
      </w:r>
    </w:p>
    <w:p w:rsidR="00F632BF" w:rsidRPr="00EC6833" w:rsidRDefault="00F632BF" w:rsidP="00F632BF">
      <w:pPr>
        <w:numPr>
          <w:ilvl w:val="0"/>
          <w:numId w:val="49"/>
        </w:numPr>
        <w:tabs>
          <w:tab w:val="left" w:pos="1080"/>
        </w:tabs>
        <w:spacing w:line="360" w:lineRule="auto"/>
        <w:ind w:left="0" w:firstLine="720"/>
        <w:jc w:val="both"/>
      </w:pPr>
      <w:r w:rsidRPr="00EC6833">
        <w:t>Konstatimin e cenimit të së drejtës kushtetuese për një proces të rregullt ligjor si pasojë e mosekzekutimit të vendi</w:t>
      </w:r>
      <w:r w:rsidR="003562E9">
        <w:t>mit gjyqësor të formës së prerë.</w:t>
      </w:r>
    </w:p>
    <w:p w:rsidR="00B30601" w:rsidRPr="00C77B9A" w:rsidRDefault="00F632BF" w:rsidP="007C7002">
      <w:pPr>
        <w:spacing w:line="360" w:lineRule="auto"/>
        <w:ind w:firstLine="720"/>
        <w:jc w:val="both"/>
        <w:rPr>
          <w:rFonts w:ascii="Calibri" w:eastAsia="Calibri" w:hAnsi="Calibri"/>
          <w:sz w:val="22"/>
          <w:szCs w:val="22"/>
        </w:rPr>
      </w:pPr>
      <w:r w:rsidRPr="00EC6833">
        <w:lastRenderedPageBreak/>
        <w:t>Ky vendim është përfundimtar, i formës së prerë dhe hyn në fuqi ditën e publikimit në Fletoren Zyrtare.</w:t>
      </w:r>
    </w:p>
    <w:sectPr w:rsidR="00B30601" w:rsidRPr="00C77B9A" w:rsidSect="005C40DE">
      <w:footerReference w:type="default" r:id="rId7"/>
      <w:pgSz w:w="12240" w:h="15840"/>
      <w:pgMar w:top="1440" w:right="1440" w:bottom="1296"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614C" w:rsidRDefault="00F6614C" w:rsidP="00B615E6">
      <w:r>
        <w:separator/>
      </w:r>
    </w:p>
  </w:endnote>
  <w:endnote w:type="continuationSeparator" w:id="0">
    <w:p w:rsidR="00F6614C" w:rsidRDefault="00F6614C" w:rsidP="00B615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G Times">
    <w:panose1 w:val="02020603050405020304"/>
    <w:charset w:val="EE"/>
    <w:family w:val="roman"/>
    <w:pitch w:val="variable"/>
    <w:sig w:usb0="00000287" w:usb1="00000000" w:usb2="00000000" w:usb3="00000000" w:csb0="0000009F" w:csb1="00000000"/>
  </w:font>
  <w:font w:name="AngsanaUPC">
    <w:panose1 w:val="02020603050405020304"/>
    <w:charset w:val="00"/>
    <w:family w:val="roman"/>
    <w:pitch w:val="variable"/>
    <w:sig w:usb0="81000003" w:usb1="00000000" w:usb2="00000000" w:usb3="00000000" w:csb0="0001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7B9A" w:rsidRDefault="00C77B9A">
    <w:pPr>
      <w:pStyle w:val="Footer"/>
      <w:jc w:val="right"/>
    </w:pPr>
    <w:fldSimple w:instr=" PAGE   \* MERGEFORMAT ">
      <w:r w:rsidR="007C7002">
        <w:rPr>
          <w:noProof/>
        </w:rPr>
        <w:t>8</w:t>
      </w:r>
    </w:fldSimple>
  </w:p>
  <w:p w:rsidR="00733F6A" w:rsidRPr="00C77B9A" w:rsidRDefault="00733F6A" w:rsidP="00C77B9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614C" w:rsidRDefault="00F6614C" w:rsidP="00B615E6">
      <w:r>
        <w:separator/>
      </w:r>
    </w:p>
  </w:footnote>
  <w:footnote w:type="continuationSeparator" w:id="0">
    <w:p w:rsidR="00F6614C" w:rsidRDefault="00F6614C" w:rsidP="00B615E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21AC0"/>
    <w:multiLevelType w:val="hybridMultilevel"/>
    <w:tmpl w:val="AE3E04A8"/>
    <w:lvl w:ilvl="0" w:tplc="BDE0E9DE">
      <w:start w:val="8"/>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80C71D5"/>
    <w:multiLevelType w:val="multilevel"/>
    <w:tmpl w:val="D32CEED8"/>
    <w:lvl w:ilvl="0">
      <w:start w:val="1"/>
      <w:numFmt w:val="decimal"/>
      <w:lvlText w:val="%1."/>
      <w:lvlJc w:val="left"/>
      <w:pPr>
        <w:ind w:left="720" w:hanging="360"/>
      </w:pPr>
      <w:rPr>
        <w:b w:val="0"/>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
    <w:nsid w:val="0AB50100"/>
    <w:multiLevelType w:val="hybridMultilevel"/>
    <w:tmpl w:val="FE64FEB4"/>
    <w:lvl w:ilvl="0" w:tplc="DDA0E984">
      <w:start w:val="1"/>
      <w:numFmt w:val="decimal"/>
      <w:lvlText w:val="%1."/>
      <w:lvlJc w:val="left"/>
      <w:pPr>
        <w:ind w:left="810" w:hanging="360"/>
      </w:pPr>
      <w:rPr>
        <w:rFonts w:hint="default"/>
        <w:b w:val="0"/>
        <w:i w:val="0"/>
        <w:sz w:val="24"/>
        <w:szCs w:val="24"/>
      </w:rPr>
    </w:lvl>
    <w:lvl w:ilvl="1" w:tplc="041C0019">
      <w:start w:val="1"/>
      <w:numFmt w:val="lowerLetter"/>
      <w:lvlText w:val="%2."/>
      <w:lvlJc w:val="left"/>
      <w:pPr>
        <w:ind w:left="-3600" w:hanging="360"/>
      </w:pPr>
    </w:lvl>
    <w:lvl w:ilvl="2" w:tplc="041C001B">
      <w:start w:val="1"/>
      <w:numFmt w:val="lowerRoman"/>
      <w:lvlText w:val="%3."/>
      <w:lvlJc w:val="right"/>
      <w:pPr>
        <w:ind w:left="-2880" w:hanging="180"/>
      </w:pPr>
    </w:lvl>
    <w:lvl w:ilvl="3" w:tplc="041C000F" w:tentative="1">
      <w:start w:val="1"/>
      <w:numFmt w:val="decimal"/>
      <w:lvlText w:val="%4."/>
      <w:lvlJc w:val="left"/>
      <w:pPr>
        <w:ind w:left="-2160" w:hanging="360"/>
      </w:pPr>
    </w:lvl>
    <w:lvl w:ilvl="4" w:tplc="041C0019" w:tentative="1">
      <w:start w:val="1"/>
      <w:numFmt w:val="lowerLetter"/>
      <w:lvlText w:val="%5."/>
      <w:lvlJc w:val="left"/>
      <w:pPr>
        <w:ind w:left="-1440" w:hanging="360"/>
      </w:pPr>
    </w:lvl>
    <w:lvl w:ilvl="5" w:tplc="041C001B" w:tentative="1">
      <w:start w:val="1"/>
      <w:numFmt w:val="lowerRoman"/>
      <w:lvlText w:val="%6."/>
      <w:lvlJc w:val="right"/>
      <w:pPr>
        <w:ind w:left="-720" w:hanging="180"/>
      </w:pPr>
    </w:lvl>
    <w:lvl w:ilvl="6" w:tplc="041C000F" w:tentative="1">
      <w:start w:val="1"/>
      <w:numFmt w:val="decimal"/>
      <w:lvlText w:val="%7."/>
      <w:lvlJc w:val="left"/>
      <w:pPr>
        <w:ind w:left="0" w:hanging="360"/>
      </w:pPr>
    </w:lvl>
    <w:lvl w:ilvl="7" w:tplc="041C0019" w:tentative="1">
      <w:start w:val="1"/>
      <w:numFmt w:val="lowerLetter"/>
      <w:lvlText w:val="%8."/>
      <w:lvlJc w:val="left"/>
      <w:pPr>
        <w:ind w:left="720" w:hanging="360"/>
      </w:pPr>
    </w:lvl>
    <w:lvl w:ilvl="8" w:tplc="041C001B" w:tentative="1">
      <w:start w:val="1"/>
      <w:numFmt w:val="lowerRoman"/>
      <w:lvlText w:val="%9."/>
      <w:lvlJc w:val="right"/>
      <w:pPr>
        <w:ind w:left="1440" w:hanging="180"/>
      </w:pPr>
    </w:lvl>
  </w:abstractNum>
  <w:abstractNum w:abstractNumId="3">
    <w:nsid w:val="0C5F548D"/>
    <w:multiLevelType w:val="hybridMultilevel"/>
    <w:tmpl w:val="809C706E"/>
    <w:lvl w:ilvl="0" w:tplc="CFA47088">
      <w:start w:val="2"/>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44129B8"/>
    <w:multiLevelType w:val="hybridMultilevel"/>
    <w:tmpl w:val="44BC34FC"/>
    <w:lvl w:ilvl="0" w:tplc="041C0015">
      <w:start w:val="1"/>
      <w:numFmt w:val="upperLetter"/>
      <w:lvlText w:val="%1."/>
      <w:lvlJc w:val="left"/>
      <w:pPr>
        <w:ind w:left="90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5">
    <w:nsid w:val="15EA6FD9"/>
    <w:multiLevelType w:val="hybridMultilevel"/>
    <w:tmpl w:val="95E2822A"/>
    <w:lvl w:ilvl="0" w:tplc="04DA6316">
      <w:start w:val="1"/>
      <w:numFmt w:val="decimal"/>
      <w:lvlText w:val="%1."/>
      <w:lvlJc w:val="left"/>
      <w:pPr>
        <w:ind w:left="720" w:hanging="360"/>
      </w:pPr>
      <w:rPr>
        <w:rFonts w:eastAsia="MS Mincho" w:hint="default"/>
        <w:i w:val="0"/>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6">
    <w:nsid w:val="163362E1"/>
    <w:multiLevelType w:val="hybridMultilevel"/>
    <w:tmpl w:val="61EC1E6A"/>
    <w:lvl w:ilvl="0" w:tplc="976A3A28">
      <w:start w:val="1"/>
      <w:numFmt w:val="upperLetter"/>
      <w:lvlText w:val="%1."/>
      <w:lvlJc w:val="left"/>
      <w:pPr>
        <w:ind w:left="810" w:hanging="360"/>
      </w:pPr>
      <w:rPr>
        <w:rFonts w:hint="default"/>
      </w:rPr>
    </w:lvl>
    <w:lvl w:ilvl="1" w:tplc="041C0019" w:tentative="1">
      <w:start w:val="1"/>
      <w:numFmt w:val="lowerLetter"/>
      <w:lvlText w:val="%2."/>
      <w:lvlJc w:val="left"/>
      <w:pPr>
        <w:ind w:left="1530" w:hanging="360"/>
      </w:pPr>
    </w:lvl>
    <w:lvl w:ilvl="2" w:tplc="041C001B" w:tentative="1">
      <w:start w:val="1"/>
      <w:numFmt w:val="lowerRoman"/>
      <w:lvlText w:val="%3."/>
      <w:lvlJc w:val="right"/>
      <w:pPr>
        <w:ind w:left="2250" w:hanging="180"/>
      </w:pPr>
    </w:lvl>
    <w:lvl w:ilvl="3" w:tplc="041C000F" w:tentative="1">
      <w:start w:val="1"/>
      <w:numFmt w:val="decimal"/>
      <w:lvlText w:val="%4."/>
      <w:lvlJc w:val="left"/>
      <w:pPr>
        <w:ind w:left="2970" w:hanging="360"/>
      </w:pPr>
    </w:lvl>
    <w:lvl w:ilvl="4" w:tplc="041C0019" w:tentative="1">
      <w:start w:val="1"/>
      <w:numFmt w:val="lowerLetter"/>
      <w:lvlText w:val="%5."/>
      <w:lvlJc w:val="left"/>
      <w:pPr>
        <w:ind w:left="3690" w:hanging="360"/>
      </w:pPr>
    </w:lvl>
    <w:lvl w:ilvl="5" w:tplc="041C001B" w:tentative="1">
      <w:start w:val="1"/>
      <w:numFmt w:val="lowerRoman"/>
      <w:lvlText w:val="%6."/>
      <w:lvlJc w:val="right"/>
      <w:pPr>
        <w:ind w:left="4410" w:hanging="180"/>
      </w:pPr>
    </w:lvl>
    <w:lvl w:ilvl="6" w:tplc="041C000F" w:tentative="1">
      <w:start w:val="1"/>
      <w:numFmt w:val="decimal"/>
      <w:lvlText w:val="%7."/>
      <w:lvlJc w:val="left"/>
      <w:pPr>
        <w:ind w:left="5130" w:hanging="360"/>
      </w:pPr>
    </w:lvl>
    <w:lvl w:ilvl="7" w:tplc="041C0019" w:tentative="1">
      <w:start w:val="1"/>
      <w:numFmt w:val="lowerLetter"/>
      <w:lvlText w:val="%8."/>
      <w:lvlJc w:val="left"/>
      <w:pPr>
        <w:ind w:left="5850" w:hanging="360"/>
      </w:pPr>
    </w:lvl>
    <w:lvl w:ilvl="8" w:tplc="041C001B" w:tentative="1">
      <w:start w:val="1"/>
      <w:numFmt w:val="lowerRoman"/>
      <w:lvlText w:val="%9."/>
      <w:lvlJc w:val="right"/>
      <w:pPr>
        <w:ind w:left="6570" w:hanging="180"/>
      </w:pPr>
    </w:lvl>
  </w:abstractNum>
  <w:abstractNum w:abstractNumId="7">
    <w:nsid w:val="19766E4C"/>
    <w:multiLevelType w:val="multilevel"/>
    <w:tmpl w:val="37286C04"/>
    <w:lvl w:ilvl="0">
      <w:start w:val="7"/>
      <w:numFmt w:val="decimal"/>
      <w:lvlText w:val="%1"/>
      <w:lvlJc w:val="left"/>
      <w:pPr>
        <w:ind w:left="360" w:hanging="360"/>
      </w:pPr>
      <w:rPr>
        <w:rFonts w:hint="default"/>
      </w:rPr>
    </w:lvl>
    <w:lvl w:ilvl="1">
      <w:start w:val="1"/>
      <w:numFmt w:val="decimal"/>
      <w:lvlText w:val="%1.%2"/>
      <w:lvlJc w:val="left"/>
      <w:pPr>
        <w:ind w:left="408" w:hanging="360"/>
      </w:pPr>
      <w:rPr>
        <w:rFonts w:hint="default"/>
        <w:b w:val="0"/>
      </w:rPr>
    </w:lvl>
    <w:lvl w:ilvl="2">
      <w:start w:val="1"/>
      <w:numFmt w:val="decimal"/>
      <w:lvlText w:val="%1.%2.%3"/>
      <w:lvlJc w:val="left"/>
      <w:pPr>
        <w:ind w:left="816" w:hanging="720"/>
      </w:pPr>
      <w:rPr>
        <w:rFonts w:hint="default"/>
      </w:rPr>
    </w:lvl>
    <w:lvl w:ilvl="3">
      <w:start w:val="1"/>
      <w:numFmt w:val="decimal"/>
      <w:lvlText w:val="%1.%2.%3.%4"/>
      <w:lvlJc w:val="left"/>
      <w:pPr>
        <w:ind w:left="864" w:hanging="720"/>
      </w:pPr>
      <w:rPr>
        <w:rFonts w:hint="default"/>
      </w:rPr>
    </w:lvl>
    <w:lvl w:ilvl="4">
      <w:start w:val="1"/>
      <w:numFmt w:val="decimal"/>
      <w:lvlText w:val="%1.%2.%3.%4.%5"/>
      <w:lvlJc w:val="left"/>
      <w:pPr>
        <w:ind w:left="1272" w:hanging="1080"/>
      </w:pPr>
      <w:rPr>
        <w:rFonts w:hint="default"/>
      </w:rPr>
    </w:lvl>
    <w:lvl w:ilvl="5">
      <w:start w:val="1"/>
      <w:numFmt w:val="decimal"/>
      <w:lvlText w:val="%1.%2.%3.%4.%5.%6"/>
      <w:lvlJc w:val="left"/>
      <w:pPr>
        <w:ind w:left="1320" w:hanging="1080"/>
      </w:pPr>
      <w:rPr>
        <w:rFonts w:hint="default"/>
      </w:rPr>
    </w:lvl>
    <w:lvl w:ilvl="6">
      <w:start w:val="1"/>
      <w:numFmt w:val="decimal"/>
      <w:lvlText w:val="%1.%2.%3.%4.%5.%6.%7"/>
      <w:lvlJc w:val="left"/>
      <w:pPr>
        <w:ind w:left="1728" w:hanging="1440"/>
      </w:pPr>
      <w:rPr>
        <w:rFonts w:hint="default"/>
      </w:rPr>
    </w:lvl>
    <w:lvl w:ilvl="7">
      <w:start w:val="1"/>
      <w:numFmt w:val="decimal"/>
      <w:lvlText w:val="%1.%2.%3.%4.%5.%6.%7.%8"/>
      <w:lvlJc w:val="left"/>
      <w:pPr>
        <w:ind w:left="1776" w:hanging="1440"/>
      </w:pPr>
      <w:rPr>
        <w:rFonts w:hint="default"/>
      </w:rPr>
    </w:lvl>
    <w:lvl w:ilvl="8">
      <w:start w:val="1"/>
      <w:numFmt w:val="decimal"/>
      <w:lvlText w:val="%1.%2.%3.%4.%5.%6.%7.%8.%9"/>
      <w:lvlJc w:val="left"/>
      <w:pPr>
        <w:ind w:left="2184" w:hanging="1800"/>
      </w:pPr>
      <w:rPr>
        <w:rFonts w:hint="default"/>
      </w:rPr>
    </w:lvl>
  </w:abstractNum>
  <w:abstractNum w:abstractNumId="8">
    <w:nsid w:val="1C911D66"/>
    <w:multiLevelType w:val="hybridMultilevel"/>
    <w:tmpl w:val="65D039F2"/>
    <w:lvl w:ilvl="0" w:tplc="8C2A940C">
      <w:start w:val="11"/>
      <w:numFmt w:val="decimal"/>
      <w:lvlText w:val="%1."/>
      <w:lvlJc w:val="left"/>
      <w:pPr>
        <w:ind w:left="720" w:hanging="360"/>
      </w:pPr>
      <w:rPr>
        <w:rFonts w:ascii="Times New Roman" w:hAnsi="Times New Roman" w:cs="Times New Roman" w:hint="default"/>
        <w:b w:val="0"/>
        <w:i w:val="0"/>
        <w:sz w:val="24"/>
        <w:szCs w:val="24"/>
      </w:rPr>
    </w:lvl>
    <w:lvl w:ilvl="1" w:tplc="041C0019">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9">
    <w:nsid w:val="20D41B73"/>
    <w:multiLevelType w:val="hybridMultilevel"/>
    <w:tmpl w:val="48F8A582"/>
    <w:lvl w:ilvl="0" w:tplc="1B5C0CD6">
      <w:start w:val="4"/>
      <w:numFmt w:val="decimal"/>
      <w:lvlText w:val="%1."/>
      <w:lvlJc w:val="left"/>
      <w:pPr>
        <w:ind w:left="135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0">
    <w:nsid w:val="20DB3A66"/>
    <w:multiLevelType w:val="hybridMultilevel"/>
    <w:tmpl w:val="C8A8599A"/>
    <w:lvl w:ilvl="0" w:tplc="041C000F">
      <w:start w:val="7"/>
      <w:numFmt w:val="decimal"/>
      <w:lvlText w:val="%1."/>
      <w:lvlJc w:val="left"/>
      <w:pPr>
        <w:ind w:left="720" w:hanging="360"/>
      </w:pPr>
      <w:rPr>
        <w:rFonts w:hint="default"/>
        <w:i w:val="0"/>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1">
    <w:nsid w:val="248419E5"/>
    <w:multiLevelType w:val="hybridMultilevel"/>
    <w:tmpl w:val="54EEBED6"/>
    <w:lvl w:ilvl="0" w:tplc="9C226214">
      <w:start w:val="2"/>
      <w:numFmt w:val="lowerRoman"/>
      <w:lvlText w:val="%1."/>
      <w:lvlJc w:val="left"/>
      <w:pPr>
        <w:ind w:left="1287" w:hanging="720"/>
      </w:pPr>
      <w:rPr>
        <w:rFonts w:eastAsia="Times New Roman" w:hint="default"/>
        <w:i/>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249E06C0"/>
    <w:multiLevelType w:val="hybridMultilevel"/>
    <w:tmpl w:val="C68C64E2"/>
    <w:lvl w:ilvl="0" w:tplc="2394532A">
      <w:numFmt w:val="bullet"/>
      <w:lvlText w:val="-"/>
      <w:lvlJc w:val="left"/>
      <w:pPr>
        <w:ind w:left="644" w:hanging="360"/>
      </w:pPr>
      <w:rPr>
        <w:rFonts w:ascii="Times New Roman" w:eastAsia="Times New Roman" w:hAnsi="Times New Roman" w:cs="Times New Roman" w:hint="default"/>
        <w:b/>
        <w:i/>
      </w:rPr>
    </w:lvl>
    <w:lvl w:ilvl="1" w:tplc="041C0003" w:tentative="1">
      <w:start w:val="1"/>
      <w:numFmt w:val="bullet"/>
      <w:lvlText w:val="o"/>
      <w:lvlJc w:val="left"/>
      <w:pPr>
        <w:ind w:left="1364" w:hanging="360"/>
      </w:pPr>
      <w:rPr>
        <w:rFonts w:ascii="Courier New" w:hAnsi="Courier New" w:cs="Courier New" w:hint="default"/>
      </w:rPr>
    </w:lvl>
    <w:lvl w:ilvl="2" w:tplc="041C0005" w:tentative="1">
      <w:start w:val="1"/>
      <w:numFmt w:val="bullet"/>
      <w:lvlText w:val=""/>
      <w:lvlJc w:val="left"/>
      <w:pPr>
        <w:ind w:left="2084" w:hanging="360"/>
      </w:pPr>
      <w:rPr>
        <w:rFonts w:ascii="Wingdings" w:hAnsi="Wingdings" w:hint="default"/>
      </w:rPr>
    </w:lvl>
    <w:lvl w:ilvl="3" w:tplc="041C0001" w:tentative="1">
      <w:start w:val="1"/>
      <w:numFmt w:val="bullet"/>
      <w:lvlText w:val=""/>
      <w:lvlJc w:val="left"/>
      <w:pPr>
        <w:ind w:left="2804" w:hanging="360"/>
      </w:pPr>
      <w:rPr>
        <w:rFonts w:ascii="Symbol" w:hAnsi="Symbol" w:hint="default"/>
      </w:rPr>
    </w:lvl>
    <w:lvl w:ilvl="4" w:tplc="041C0003" w:tentative="1">
      <w:start w:val="1"/>
      <w:numFmt w:val="bullet"/>
      <w:lvlText w:val="o"/>
      <w:lvlJc w:val="left"/>
      <w:pPr>
        <w:ind w:left="3524" w:hanging="360"/>
      </w:pPr>
      <w:rPr>
        <w:rFonts w:ascii="Courier New" w:hAnsi="Courier New" w:cs="Courier New" w:hint="default"/>
      </w:rPr>
    </w:lvl>
    <w:lvl w:ilvl="5" w:tplc="041C0005" w:tentative="1">
      <w:start w:val="1"/>
      <w:numFmt w:val="bullet"/>
      <w:lvlText w:val=""/>
      <w:lvlJc w:val="left"/>
      <w:pPr>
        <w:ind w:left="4244" w:hanging="360"/>
      </w:pPr>
      <w:rPr>
        <w:rFonts w:ascii="Wingdings" w:hAnsi="Wingdings" w:hint="default"/>
      </w:rPr>
    </w:lvl>
    <w:lvl w:ilvl="6" w:tplc="041C0001" w:tentative="1">
      <w:start w:val="1"/>
      <w:numFmt w:val="bullet"/>
      <w:lvlText w:val=""/>
      <w:lvlJc w:val="left"/>
      <w:pPr>
        <w:ind w:left="4964" w:hanging="360"/>
      </w:pPr>
      <w:rPr>
        <w:rFonts w:ascii="Symbol" w:hAnsi="Symbol" w:hint="default"/>
      </w:rPr>
    </w:lvl>
    <w:lvl w:ilvl="7" w:tplc="041C0003" w:tentative="1">
      <w:start w:val="1"/>
      <w:numFmt w:val="bullet"/>
      <w:lvlText w:val="o"/>
      <w:lvlJc w:val="left"/>
      <w:pPr>
        <w:ind w:left="5684" w:hanging="360"/>
      </w:pPr>
      <w:rPr>
        <w:rFonts w:ascii="Courier New" w:hAnsi="Courier New" w:cs="Courier New" w:hint="default"/>
      </w:rPr>
    </w:lvl>
    <w:lvl w:ilvl="8" w:tplc="041C0005" w:tentative="1">
      <w:start w:val="1"/>
      <w:numFmt w:val="bullet"/>
      <w:lvlText w:val=""/>
      <w:lvlJc w:val="left"/>
      <w:pPr>
        <w:ind w:left="6404" w:hanging="360"/>
      </w:pPr>
      <w:rPr>
        <w:rFonts w:ascii="Wingdings" w:hAnsi="Wingdings" w:hint="default"/>
      </w:rPr>
    </w:lvl>
  </w:abstractNum>
  <w:abstractNum w:abstractNumId="13">
    <w:nsid w:val="26DC7161"/>
    <w:multiLevelType w:val="hybridMultilevel"/>
    <w:tmpl w:val="EF1C9332"/>
    <w:lvl w:ilvl="0" w:tplc="EAFECE1A">
      <w:start w:val="9"/>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92C29D4"/>
    <w:multiLevelType w:val="hybridMultilevel"/>
    <w:tmpl w:val="4DB0C52A"/>
    <w:lvl w:ilvl="0" w:tplc="749C1760">
      <w:start w:val="28"/>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AAA7D2B"/>
    <w:multiLevelType w:val="hybridMultilevel"/>
    <w:tmpl w:val="45CC36C0"/>
    <w:lvl w:ilvl="0" w:tplc="E2F8CF04">
      <w:start w:val="1"/>
      <w:numFmt w:val="upperLetter"/>
      <w:lvlText w:val="%1."/>
      <w:lvlJc w:val="left"/>
      <w:pPr>
        <w:ind w:left="1080" w:hanging="360"/>
      </w:pPr>
      <w:rPr>
        <w:rFonts w:hint="default"/>
      </w:rPr>
    </w:lvl>
    <w:lvl w:ilvl="1" w:tplc="041C0019" w:tentative="1">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16">
    <w:nsid w:val="2D9A2715"/>
    <w:multiLevelType w:val="hybridMultilevel"/>
    <w:tmpl w:val="95B2772E"/>
    <w:lvl w:ilvl="0" w:tplc="5CDAA312">
      <w:start w:val="13"/>
      <w:numFmt w:val="decimal"/>
      <w:lvlText w:val="%1."/>
      <w:lvlJc w:val="left"/>
      <w:pPr>
        <w:ind w:left="1065" w:hanging="360"/>
      </w:pPr>
      <w:rPr>
        <w:rFonts w:hint="default"/>
      </w:rPr>
    </w:lvl>
    <w:lvl w:ilvl="1" w:tplc="041C0019" w:tentative="1">
      <w:start w:val="1"/>
      <w:numFmt w:val="lowerLetter"/>
      <w:lvlText w:val="%2."/>
      <w:lvlJc w:val="left"/>
      <w:pPr>
        <w:ind w:left="1785" w:hanging="360"/>
      </w:pPr>
    </w:lvl>
    <w:lvl w:ilvl="2" w:tplc="041C001B" w:tentative="1">
      <w:start w:val="1"/>
      <w:numFmt w:val="lowerRoman"/>
      <w:lvlText w:val="%3."/>
      <w:lvlJc w:val="right"/>
      <w:pPr>
        <w:ind w:left="2505" w:hanging="180"/>
      </w:pPr>
    </w:lvl>
    <w:lvl w:ilvl="3" w:tplc="041C000F" w:tentative="1">
      <w:start w:val="1"/>
      <w:numFmt w:val="decimal"/>
      <w:lvlText w:val="%4."/>
      <w:lvlJc w:val="left"/>
      <w:pPr>
        <w:ind w:left="3225" w:hanging="360"/>
      </w:pPr>
    </w:lvl>
    <w:lvl w:ilvl="4" w:tplc="041C0019" w:tentative="1">
      <w:start w:val="1"/>
      <w:numFmt w:val="lowerLetter"/>
      <w:lvlText w:val="%5."/>
      <w:lvlJc w:val="left"/>
      <w:pPr>
        <w:ind w:left="3945" w:hanging="360"/>
      </w:pPr>
    </w:lvl>
    <w:lvl w:ilvl="5" w:tplc="041C001B" w:tentative="1">
      <w:start w:val="1"/>
      <w:numFmt w:val="lowerRoman"/>
      <w:lvlText w:val="%6."/>
      <w:lvlJc w:val="right"/>
      <w:pPr>
        <w:ind w:left="4665" w:hanging="180"/>
      </w:pPr>
    </w:lvl>
    <w:lvl w:ilvl="6" w:tplc="041C000F" w:tentative="1">
      <w:start w:val="1"/>
      <w:numFmt w:val="decimal"/>
      <w:lvlText w:val="%7."/>
      <w:lvlJc w:val="left"/>
      <w:pPr>
        <w:ind w:left="5385" w:hanging="360"/>
      </w:pPr>
    </w:lvl>
    <w:lvl w:ilvl="7" w:tplc="041C0019" w:tentative="1">
      <w:start w:val="1"/>
      <w:numFmt w:val="lowerLetter"/>
      <w:lvlText w:val="%8."/>
      <w:lvlJc w:val="left"/>
      <w:pPr>
        <w:ind w:left="6105" w:hanging="360"/>
      </w:pPr>
    </w:lvl>
    <w:lvl w:ilvl="8" w:tplc="041C001B" w:tentative="1">
      <w:start w:val="1"/>
      <w:numFmt w:val="lowerRoman"/>
      <w:lvlText w:val="%9."/>
      <w:lvlJc w:val="right"/>
      <w:pPr>
        <w:ind w:left="6825" w:hanging="180"/>
      </w:pPr>
    </w:lvl>
  </w:abstractNum>
  <w:abstractNum w:abstractNumId="17">
    <w:nsid w:val="2E037839"/>
    <w:multiLevelType w:val="hybridMultilevel"/>
    <w:tmpl w:val="A2A416E6"/>
    <w:lvl w:ilvl="0" w:tplc="84A06CE2">
      <w:start w:val="8"/>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30155849"/>
    <w:multiLevelType w:val="hybridMultilevel"/>
    <w:tmpl w:val="FE64FEB4"/>
    <w:lvl w:ilvl="0" w:tplc="DDA0E984">
      <w:start w:val="1"/>
      <w:numFmt w:val="decimal"/>
      <w:lvlText w:val="%1."/>
      <w:lvlJc w:val="left"/>
      <w:pPr>
        <w:ind w:left="810" w:hanging="360"/>
      </w:pPr>
      <w:rPr>
        <w:rFonts w:hint="default"/>
        <w:b w:val="0"/>
        <w:i w:val="0"/>
        <w:sz w:val="24"/>
        <w:szCs w:val="24"/>
      </w:rPr>
    </w:lvl>
    <w:lvl w:ilvl="1" w:tplc="041C0019">
      <w:start w:val="1"/>
      <w:numFmt w:val="lowerLetter"/>
      <w:lvlText w:val="%2."/>
      <w:lvlJc w:val="left"/>
      <w:pPr>
        <w:ind w:left="-3600" w:hanging="360"/>
      </w:pPr>
    </w:lvl>
    <w:lvl w:ilvl="2" w:tplc="041C001B">
      <w:start w:val="1"/>
      <w:numFmt w:val="lowerRoman"/>
      <w:lvlText w:val="%3."/>
      <w:lvlJc w:val="right"/>
      <w:pPr>
        <w:ind w:left="-2880" w:hanging="180"/>
      </w:pPr>
    </w:lvl>
    <w:lvl w:ilvl="3" w:tplc="041C000F" w:tentative="1">
      <w:start w:val="1"/>
      <w:numFmt w:val="decimal"/>
      <w:lvlText w:val="%4."/>
      <w:lvlJc w:val="left"/>
      <w:pPr>
        <w:ind w:left="-2160" w:hanging="360"/>
      </w:pPr>
    </w:lvl>
    <w:lvl w:ilvl="4" w:tplc="041C0019" w:tentative="1">
      <w:start w:val="1"/>
      <w:numFmt w:val="lowerLetter"/>
      <w:lvlText w:val="%5."/>
      <w:lvlJc w:val="left"/>
      <w:pPr>
        <w:ind w:left="-1440" w:hanging="360"/>
      </w:pPr>
    </w:lvl>
    <w:lvl w:ilvl="5" w:tplc="041C001B" w:tentative="1">
      <w:start w:val="1"/>
      <w:numFmt w:val="lowerRoman"/>
      <w:lvlText w:val="%6."/>
      <w:lvlJc w:val="right"/>
      <w:pPr>
        <w:ind w:left="-720" w:hanging="180"/>
      </w:pPr>
    </w:lvl>
    <w:lvl w:ilvl="6" w:tplc="041C000F" w:tentative="1">
      <w:start w:val="1"/>
      <w:numFmt w:val="decimal"/>
      <w:lvlText w:val="%7."/>
      <w:lvlJc w:val="left"/>
      <w:pPr>
        <w:ind w:left="0" w:hanging="360"/>
      </w:pPr>
    </w:lvl>
    <w:lvl w:ilvl="7" w:tplc="041C0019" w:tentative="1">
      <w:start w:val="1"/>
      <w:numFmt w:val="lowerLetter"/>
      <w:lvlText w:val="%8."/>
      <w:lvlJc w:val="left"/>
      <w:pPr>
        <w:ind w:left="720" w:hanging="360"/>
      </w:pPr>
    </w:lvl>
    <w:lvl w:ilvl="8" w:tplc="041C001B" w:tentative="1">
      <w:start w:val="1"/>
      <w:numFmt w:val="lowerRoman"/>
      <w:lvlText w:val="%9."/>
      <w:lvlJc w:val="right"/>
      <w:pPr>
        <w:ind w:left="1440" w:hanging="180"/>
      </w:pPr>
    </w:lvl>
  </w:abstractNum>
  <w:abstractNum w:abstractNumId="19">
    <w:nsid w:val="3B822F8D"/>
    <w:multiLevelType w:val="hybridMultilevel"/>
    <w:tmpl w:val="1B10983A"/>
    <w:lvl w:ilvl="0" w:tplc="9052228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C7D589A"/>
    <w:multiLevelType w:val="multilevel"/>
    <w:tmpl w:val="BEB6F7BE"/>
    <w:lvl w:ilvl="0">
      <w:start w:val="11"/>
      <w:numFmt w:val="decimal"/>
      <w:lvlText w:val="%1."/>
      <w:lvlJc w:val="left"/>
      <w:pPr>
        <w:ind w:left="480" w:hanging="480"/>
      </w:pPr>
      <w:rPr>
        <w:rFonts w:hint="default"/>
      </w:rPr>
    </w:lvl>
    <w:lvl w:ilvl="1">
      <w:start w:val="1"/>
      <w:numFmt w:val="decimal"/>
      <w:lvlText w:val="%1.%2."/>
      <w:lvlJc w:val="left"/>
      <w:pPr>
        <w:ind w:left="1920" w:hanging="48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1">
    <w:nsid w:val="3E1E4EF7"/>
    <w:multiLevelType w:val="hybridMultilevel"/>
    <w:tmpl w:val="C980B912"/>
    <w:lvl w:ilvl="0" w:tplc="78109DBA">
      <w:start w:val="1"/>
      <w:numFmt w:val="decimal"/>
      <w:lvlText w:val="%1."/>
      <w:lvlJc w:val="left"/>
      <w:pPr>
        <w:ind w:left="1070" w:hanging="360"/>
      </w:pPr>
      <w:rPr>
        <w:b w:val="0"/>
        <w:i w:val="0"/>
        <w:color w:val="auto"/>
        <w:sz w:val="24"/>
        <w:szCs w:val="24"/>
      </w:rPr>
    </w:lvl>
    <w:lvl w:ilvl="1" w:tplc="041C0019">
      <w:start w:val="1"/>
      <w:numFmt w:val="decimal"/>
      <w:lvlText w:val="%2."/>
      <w:lvlJc w:val="left"/>
      <w:pPr>
        <w:tabs>
          <w:tab w:val="num" w:pos="1440"/>
        </w:tabs>
        <w:ind w:left="1440" w:hanging="360"/>
      </w:pPr>
    </w:lvl>
    <w:lvl w:ilvl="2" w:tplc="041C001B">
      <w:start w:val="1"/>
      <w:numFmt w:val="decimal"/>
      <w:lvlText w:val="%3."/>
      <w:lvlJc w:val="left"/>
      <w:pPr>
        <w:tabs>
          <w:tab w:val="num" w:pos="2160"/>
        </w:tabs>
        <w:ind w:left="2160" w:hanging="360"/>
      </w:pPr>
    </w:lvl>
    <w:lvl w:ilvl="3" w:tplc="041C000F">
      <w:start w:val="1"/>
      <w:numFmt w:val="decimal"/>
      <w:lvlText w:val="%4."/>
      <w:lvlJc w:val="left"/>
      <w:pPr>
        <w:tabs>
          <w:tab w:val="num" w:pos="2880"/>
        </w:tabs>
        <w:ind w:left="2880" w:hanging="360"/>
      </w:pPr>
    </w:lvl>
    <w:lvl w:ilvl="4" w:tplc="041C0019">
      <w:start w:val="1"/>
      <w:numFmt w:val="decimal"/>
      <w:lvlText w:val="%5."/>
      <w:lvlJc w:val="left"/>
      <w:pPr>
        <w:tabs>
          <w:tab w:val="num" w:pos="3600"/>
        </w:tabs>
        <w:ind w:left="3600" w:hanging="360"/>
      </w:pPr>
    </w:lvl>
    <w:lvl w:ilvl="5" w:tplc="041C001B">
      <w:start w:val="1"/>
      <w:numFmt w:val="decimal"/>
      <w:lvlText w:val="%6."/>
      <w:lvlJc w:val="left"/>
      <w:pPr>
        <w:tabs>
          <w:tab w:val="num" w:pos="4320"/>
        </w:tabs>
        <w:ind w:left="4320" w:hanging="360"/>
      </w:pPr>
    </w:lvl>
    <w:lvl w:ilvl="6" w:tplc="041C000F">
      <w:start w:val="1"/>
      <w:numFmt w:val="decimal"/>
      <w:lvlText w:val="%7."/>
      <w:lvlJc w:val="left"/>
      <w:pPr>
        <w:tabs>
          <w:tab w:val="num" w:pos="5040"/>
        </w:tabs>
        <w:ind w:left="5040" w:hanging="360"/>
      </w:pPr>
    </w:lvl>
    <w:lvl w:ilvl="7" w:tplc="041C0019">
      <w:start w:val="1"/>
      <w:numFmt w:val="decimal"/>
      <w:lvlText w:val="%8."/>
      <w:lvlJc w:val="left"/>
      <w:pPr>
        <w:tabs>
          <w:tab w:val="num" w:pos="5760"/>
        </w:tabs>
        <w:ind w:left="5760" w:hanging="360"/>
      </w:pPr>
    </w:lvl>
    <w:lvl w:ilvl="8" w:tplc="041C001B">
      <w:start w:val="1"/>
      <w:numFmt w:val="decimal"/>
      <w:lvlText w:val="%9."/>
      <w:lvlJc w:val="left"/>
      <w:pPr>
        <w:tabs>
          <w:tab w:val="num" w:pos="6480"/>
        </w:tabs>
        <w:ind w:left="6480" w:hanging="360"/>
      </w:pPr>
    </w:lvl>
  </w:abstractNum>
  <w:abstractNum w:abstractNumId="22">
    <w:nsid w:val="41A34EF6"/>
    <w:multiLevelType w:val="multilevel"/>
    <w:tmpl w:val="36163DE2"/>
    <w:lvl w:ilvl="0">
      <w:start w:val="8"/>
      <w:numFmt w:val="decimal"/>
      <w:lvlText w:val="%1"/>
      <w:lvlJc w:val="left"/>
      <w:pPr>
        <w:ind w:left="360" w:hanging="360"/>
      </w:pPr>
      <w:rPr>
        <w:rFonts w:ascii="Times New Roman" w:hAnsi="Times New Roman" w:cs="Times New Roman" w:hint="default"/>
        <w:sz w:val="24"/>
      </w:rPr>
    </w:lvl>
    <w:lvl w:ilvl="1">
      <w:start w:val="1"/>
      <w:numFmt w:val="decimal"/>
      <w:lvlText w:val="%1.%2"/>
      <w:lvlJc w:val="left"/>
      <w:pPr>
        <w:ind w:left="720" w:hanging="720"/>
      </w:pPr>
      <w:rPr>
        <w:rFonts w:ascii="Times New Roman" w:hAnsi="Times New Roman" w:cs="Times New Roman" w:hint="default"/>
        <w:sz w:val="24"/>
      </w:rPr>
    </w:lvl>
    <w:lvl w:ilvl="2">
      <w:start w:val="1"/>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1080" w:hanging="1080"/>
      </w:pPr>
      <w:rPr>
        <w:rFonts w:ascii="Times New Roman" w:hAnsi="Times New Roman" w:cs="Times New Roman" w:hint="default"/>
        <w:sz w:val="24"/>
      </w:rPr>
    </w:lvl>
    <w:lvl w:ilvl="4">
      <w:start w:val="1"/>
      <w:numFmt w:val="decimal"/>
      <w:lvlText w:val="%1.%2.%3.%4.%5"/>
      <w:lvlJc w:val="left"/>
      <w:pPr>
        <w:ind w:left="1440" w:hanging="1440"/>
      </w:pPr>
      <w:rPr>
        <w:rFonts w:ascii="Times New Roman" w:hAnsi="Times New Roman" w:cs="Times New Roman" w:hint="default"/>
        <w:sz w:val="24"/>
      </w:rPr>
    </w:lvl>
    <w:lvl w:ilvl="5">
      <w:start w:val="1"/>
      <w:numFmt w:val="decimal"/>
      <w:lvlText w:val="%1.%2.%3.%4.%5.%6"/>
      <w:lvlJc w:val="left"/>
      <w:pPr>
        <w:ind w:left="1800" w:hanging="1800"/>
      </w:pPr>
      <w:rPr>
        <w:rFonts w:ascii="Times New Roman" w:hAnsi="Times New Roman" w:cs="Times New Roman" w:hint="default"/>
        <w:sz w:val="24"/>
      </w:rPr>
    </w:lvl>
    <w:lvl w:ilvl="6">
      <w:start w:val="1"/>
      <w:numFmt w:val="decimal"/>
      <w:lvlText w:val="%1.%2.%3.%4.%5.%6.%7"/>
      <w:lvlJc w:val="left"/>
      <w:pPr>
        <w:ind w:left="1800" w:hanging="1800"/>
      </w:pPr>
      <w:rPr>
        <w:rFonts w:ascii="Times New Roman" w:hAnsi="Times New Roman" w:cs="Times New Roman" w:hint="default"/>
        <w:sz w:val="24"/>
      </w:rPr>
    </w:lvl>
    <w:lvl w:ilvl="7">
      <w:start w:val="1"/>
      <w:numFmt w:val="decimal"/>
      <w:lvlText w:val="%1.%2.%3.%4.%5.%6.%7.%8"/>
      <w:lvlJc w:val="left"/>
      <w:pPr>
        <w:ind w:left="2160" w:hanging="2160"/>
      </w:pPr>
      <w:rPr>
        <w:rFonts w:ascii="Times New Roman" w:hAnsi="Times New Roman" w:cs="Times New Roman" w:hint="default"/>
        <w:sz w:val="24"/>
      </w:rPr>
    </w:lvl>
    <w:lvl w:ilvl="8">
      <w:start w:val="1"/>
      <w:numFmt w:val="decimal"/>
      <w:lvlText w:val="%1.%2.%3.%4.%5.%6.%7.%8.%9"/>
      <w:lvlJc w:val="left"/>
      <w:pPr>
        <w:ind w:left="2520" w:hanging="2520"/>
      </w:pPr>
      <w:rPr>
        <w:rFonts w:ascii="Times New Roman" w:hAnsi="Times New Roman" w:cs="Times New Roman" w:hint="default"/>
        <w:sz w:val="24"/>
      </w:rPr>
    </w:lvl>
  </w:abstractNum>
  <w:abstractNum w:abstractNumId="23">
    <w:nsid w:val="41A51AD0"/>
    <w:multiLevelType w:val="hybridMultilevel"/>
    <w:tmpl w:val="2248A7A0"/>
    <w:lvl w:ilvl="0" w:tplc="43B87E58">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4762C57"/>
    <w:multiLevelType w:val="multilevel"/>
    <w:tmpl w:val="93D02AC0"/>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47695B37"/>
    <w:multiLevelType w:val="hybridMultilevel"/>
    <w:tmpl w:val="494C76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8082659"/>
    <w:multiLevelType w:val="hybridMultilevel"/>
    <w:tmpl w:val="C74647E4"/>
    <w:lvl w:ilvl="0" w:tplc="ABEAA170">
      <w:numFmt w:val="bullet"/>
      <w:lvlText w:val="-"/>
      <w:lvlJc w:val="left"/>
      <w:pPr>
        <w:ind w:left="1080" w:hanging="360"/>
      </w:pPr>
      <w:rPr>
        <w:rFonts w:ascii="Times New Roman" w:eastAsia="Times New Roman" w:hAnsi="Times New Roman" w:cs="Times New Roman" w:hint="default"/>
      </w:rPr>
    </w:lvl>
    <w:lvl w:ilvl="1" w:tplc="041C0003" w:tentative="1">
      <w:start w:val="1"/>
      <w:numFmt w:val="bullet"/>
      <w:lvlText w:val="o"/>
      <w:lvlJc w:val="left"/>
      <w:pPr>
        <w:ind w:left="1800" w:hanging="360"/>
      </w:pPr>
      <w:rPr>
        <w:rFonts w:ascii="Courier New" w:hAnsi="Courier New" w:cs="Courier New" w:hint="default"/>
      </w:rPr>
    </w:lvl>
    <w:lvl w:ilvl="2" w:tplc="041C0005" w:tentative="1">
      <w:start w:val="1"/>
      <w:numFmt w:val="bullet"/>
      <w:lvlText w:val=""/>
      <w:lvlJc w:val="left"/>
      <w:pPr>
        <w:ind w:left="2520" w:hanging="360"/>
      </w:pPr>
      <w:rPr>
        <w:rFonts w:ascii="Wingdings" w:hAnsi="Wingdings" w:hint="default"/>
      </w:rPr>
    </w:lvl>
    <w:lvl w:ilvl="3" w:tplc="041C0001" w:tentative="1">
      <w:start w:val="1"/>
      <w:numFmt w:val="bullet"/>
      <w:lvlText w:val=""/>
      <w:lvlJc w:val="left"/>
      <w:pPr>
        <w:ind w:left="3240" w:hanging="360"/>
      </w:pPr>
      <w:rPr>
        <w:rFonts w:ascii="Symbol" w:hAnsi="Symbol" w:hint="default"/>
      </w:rPr>
    </w:lvl>
    <w:lvl w:ilvl="4" w:tplc="041C0003" w:tentative="1">
      <w:start w:val="1"/>
      <w:numFmt w:val="bullet"/>
      <w:lvlText w:val="o"/>
      <w:lvlJc w:val="left"/>
      <w:pPr>
        <w:ind w:left="3960" w:hanging="360"/>
      </w:pPr>
      <w:rPr>
        <w:rFonts w:ascii="Courier New" w:hAnsi="Courier New" w:cs="Courier New" w:hint="default"/>
      </w:rPr>
    </w:lvl>
    <w:lvl w:ilvl="5" w:tplc="041C0005" w:tentative="1">
      <w:start w:val="1"/>
      <w:numFmt w:val="bullet"/>
      <w:lvlText w:val=""/>
      <w:lvlJc w:val="left"/>
      <w:pPr>
        <w:ind w:left="4680" w:hanging="360"/>
      </w:pPr>
      <w:rPr>
        <w:rFonts w:ascii="Wingdings" w:hAnsi="Wingdings" w:hint="default"/>
      </w:rPr>
    </w:lvl>
    <w:lvl w:ilvl="6" w:tplc="041C0001" w:tentative="1">
      <w:start w:val="1"/>
      <w:numFmt w:val="bullet"/>
      <w:lvlText w:val=""/>
      <w:lvlJc w:val="left"/>
      <w:pPr>
        <w:ind w:left="5400" w:hanging="360"/>
      </w:pPr>
      <w:rPr>
        <w:rFonts w:ascii="Symbol" w:hAnsi="Symbol" w:hint="default"/>
      </w:rPr>
    </w:lvl>
    <w:lvl w:ilvl="7" w:tplc="041C0003" w:tentative="1">
      <w:start w:val="1"/>
      <w:numFmt w:val="bullet"/>
      <w:lvlText w:val="o"/>
      <w:lvlJc w:val="left"/>
      <w:pPr>
        <w:ind w:left="6120" w:hanging="360"/>
      </w:pPr>
      <w:rPr>
        <w:rFonts w:ascii="Courier New" w:hAnsi="Courier New" w:cs="Courier New" w:hint="default"/>
      </w:rPr>
    </w:lvl>
    <w:lvl w:ilvl="8" w:tplc="041C0005" w:tentative="1">
      <w:start w:val="1"/>
      <w:numFmt w:val="bullet"/>
      <w:lvlText w:val=""/>
      <w:lvlJc w:val="left"/>
      <w:pPr>
        <w:ind w:left="6840" w:hanging="360"/>
      </w:pPr>
      <w:rPr>
        <w:rFonts w:ascii="Wingdings" w:hAnsi="Wingdings" w:hint="default"/>
      </w:rPr>
    </w:lvl>
  </w:abstractNum>
  <w:abstractNum w:abstractNumId="27">
    <w:nsid w:val="488A2230"/>
    <w:multiLevelType w:val="hybridMultilevel"/>
    <w:tmpl w:val="1302871E"/>
    <w:lvl w:ilvl="0" w:tplc="97E47746">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4CB0365F"/>
    <w:multiLevelType w:val="hybridMultilevel"/>
    <w:tmpl w:val="66649FBA"/>
    <w:lvl w:ilvl="0" w:tplc="DA58FF3C">
      <w:start w:val="3"/>
      <w:numFmt w:val="lowerRoman"/>
      <w:lvlText w:val="%1)"/>
      <w:lvlJc w:val="left"/>
      <w:pPr>
        <w:ind w:left="1440" w:hanging="720"/>
      </w:pPr>
      <w:rPr>
        <w:rFonts w:eastAsia="Times New Roman"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2695E15"/>
    <w:multiLevelType w:val="hybridMultilevel"/>
    <w:tmpl w:val="8356F75E"/>
    <w:lvl w:ilvl="0" w:tplc="C47676D6">
      <w:start w:val="3"/>
      <w:numFmt w:val="bullet"/>
      <w:lvlText w:val="-"/>
      <w:lvlJc w:val="left"/>
      <w:pPr>
        <w:ind w:left="1080" w:hanging="360"/>
      </w:pPr>
      <w:rPr>
        <w:rFonts w:ascii="Times New Roman" w:eastAsia="Times New Roman" w:hAnsi="Times New Roman" w:cs="Times New Roman" w:hint="default"/>
      </w:rPr>
    </w:lvl>
    <w:lvl w:ilvl="1" w:tplc="041C0003" w:tentative="1">
      <w:start w:val="1"/>
      <w:numFmt w:val="bullet"/>
      <w:lvlText w:val="o"/>
      <w:lvlJc w:val="left"/>
      <w:pPr>
        <w:ind w:left="1800" w:hanging="360"/>
      </w:pPr>
      <w:rPr>
        <w:rFonts w:ascii="Courier New" w:hAnsi="Courier New" w:cs="Courier New" w:hint="default"/>
      </w:rPr>
    </w:lvl>
    <w:lvl w:ilvl="2" w:tplc="041C0005" w:tentative="1">
      <w:start w:val="1"/>
      <w:numFmt w:val="bullet"/>
      <w:lvlText w:val=""/>
      <w:lvlJc w:val="left"/>
      <w:pPr>
        <w:ind w:left="2520" w:hanging="360"/>
      </w:pPr>
      <w:rPr>
        <w:rFonts w:ascii="Wingdings" w:hAnsi="Wingdings" w:hint="default"/>
      </w:rPr>
    </w:lvl>
    <w:lvl w:ilvl="3" w:tplc="041C0001" w:tentative="1">
      <w:start w:val="1"/>
      <w:numFmt w:val="bullet"/>
      <w:lvlText w:val=""/>
      <w:lvlJc w:val="left"/>
      <w:pPr>
        <w:ind w:left="3240" w:hanging="360"/>
      </w:pPr>
      <w:rPr>
        <w:rFonts w:ascii="Symbol" w:hAnsi="Symbol" w:hint="default"/>
      </w:rPr>
    </w:lvl>
    <w:lvl w:ilvl="4" w:tplc="041C0003" w:tentative="1">
      <w:start w:val="1"/>
      <w:numFmt w:val="bullet"/>
      <w:lvlText w:val="o"/>
      <w:lvlJc w:val="left"/>
      <w:pPr>
        <w:ind w:left="3960" w:hanging="360"/>
      </w:pPr>
      <w:rPr>
        <w:rFonts w:ascii="Courier New" w:hAnsi="Courier New" w:cs="Courier New" w:hint="default"/>
      </w:rPr>
    </w:lvl>
    <w:lvl w:ilvl="5" w:tplc="041C0005" w:tentative="1">
      <w:start w:val="1"/>
      <w:numFmt w:val="bullet"/>
      <w:lvlText w:val=""/>
      <w:lvlJc w:val="left"/>
      <w:pPr>
        <w:ind w:left="4680" w:hanging="360"/>
      </w:pPr>
      <w:rPr>
        <w:rFonts w:ascii="Wingdings" w:hAnsi="Wingdings" w:hint="default"/>
      </w:rPr>
    </w:lvl>
    <w:lvl w:ilvl="6" w:tplc="041C0001" w:tentative="1">
      <w:start w:val="1"/>
      <w:numFmt w:val="bullet"/>
      <w:lvlText w:val=""/>
      <w:lvlJc w:val="left"/>
      <w:pPr>
        <w:ind w:left="5400" w:hanging="360"/>
      </w:pPr>
      <w:rPr>
        <w:rFonts w:ascii="Symbol" w:hAnsi="Symbol" w:hint="default"/>
      </w:rPr>
    </w:lvl>
    <w:lvl w:ilvl="7" w:tplc="041C0003" w:tentative="1">
      <w:start w:val="1"/>
      <w:numFmt w:val="bullet"/>
      <w:lvlText w:val="o"/>
      <w:lvlJc w:val="left"/>
      <w:pPr>
        <w:ind w:left="6120" w:hanging="360"/>
      </w:pPr>
      <w:rPr>
        <w:rFonts w:ascii="Courier New" w:hAnsi="Courier New" w:cs="Courier New" w:hint="default"/>
      </w:rPr>
    </w:lvl>
    <w:lvl w:ilvl="8" w:tplc="041C0005" w:tentative="1">
      <w:start w:val="1"/>
      <w:numFmt w:val="bullet"/>
      <w:lvlText w:val=""/>
      <w:lvlJc w:val="left"/>
      <w:pPr>
        <w:ind w:left="6840" w:hanging="360"/>
      </w:pPr>
      <w:rPr>
        <w:rFonts w:ascii="Wingdings" w:hAnsi="Wingdings" w:hint="default"/>
      </w:rPr>
    </w:lvl>
  </w:abstractNum>
  <w:abstractNum w:abstractNumId="30">
    <w:nsid w:val="55A2620A"/>
    <w:multiLevelType w:val="hybridMultilevel"/>
    <w:tmpl w:val="348A1EAC"/>
    <w:lvl w:ilvl="0" w:tplc="FE30F9C2">
      <w:start w:val="2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9282E44"/>
    <w:multiLevelType w:val="hybridMultilevel"/>
    <w:tmpl w:val="A63E3B14"/>
    <w:lvl w:ilvl="0" w:tplc="4A88C450">
      <w:start w:val="2"/>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5962528C"/>
    <w:multiLevelType w:val="hybridMultilevel"/>
    <w:tmpl w:val="B46AEEF8"/>
    <w:lvl w:ilvl="0" w:tplc="F19C86B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5B453371"/>
    <w:multiLevelType w:val="hybridMultilevel"/>
    <w:tmpl w:val="0C1036BE"/>
    <w:lvl w:ilvl="0" w:tplc="3F10A172">
      <w:start w:val="3"/>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5BF21571"/>
    <w:multiLevelType w:val="hybridMultilevel"/>
    <w:tmpl w:val="CDE6A158"/>
    <w:lvl w:ilvl="0" w:tplc="E466C5D4">
      <w:start w:val="1"/>
      <w:numFmt w:val="upperRoman"/>
      <w:lvlText w:val="%1)"/>
      <w:lvlJc w:val="left"/>
      <w:pPr>
        <w:ind w:left="1080" w:hanging="720"/>
      </w:pPr>
      <w:rPr>
        <w:rFonts w:hint="default"/>
      </w:rPr>
    </w:lvl>
    <w:lvl w:ilvl="1" w:tplc="041C0019">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5">
    <w:nsid w:val="5C8F17BB"/>
    <w:multiLevelType w:val="hybridMultilevel"/>
    <w:tmpl w:val="BC06A24E"/>
    <w:lvl w:ilvl="0" w:tplc="FFFFFFFF">
      <w:start w:val="17"/>
      <w:numFmt w:val="bullet"/>
      <w:lvlText w:val="-"/>
      <w:lvlJc w:val="left"/>
      <w:pPr>
        <w:ind w:left="1080" w:hanging="360"/>
      </w:pPr>
      <w:rPr>
        <w:rFonts w:ascii="Times New Roman" w:eastAsia="Times New Roman" w:hAnsi="Times New Roman"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6">
    <w:nsid w:val="5E9C46BA"/>
    <w:multiLevelType w:val="hybridMultilevel"/>
    <w:tmpl w:val="A8007B38"/>
    <w:lvl w:ilvl="0" w:tplc="D57C8FF2">
      <w:start w:val="2"/>
      <w:numFmt w:val="upperLetter"/>
      <w:lvlText w:val="%1)"/>
      <w:lvlJc w:val="left"/>
      <w:pPr>
        <w:ind w:left="720" w:hanging="360"/>
      </w:pPr>
      <w:rPr>
        <w:rFonts w:hint="default"/>
      </w:rPr>
    </w:lvl>
    <w:lvl w:ilvl="1" w:tplc="041C0019">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7">
    <w:nsid w:val="5FDC52CD"/>
    <w:multiLevelType w:val="hybridMultilevel"/>
    <w:tmpl w:val="7E26DDFA"/>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4B07714"/>
    <w:multiLevelType w:val="multilevel"/>
    <w:tmpl w:val="E684DA04"/>
    <w:lvl w:ilvl="0">
      <w:start w:val="4"/>
      <w:numFmt w:val="decimal"/>
      <w:lvlText w:val="%1"/>
      <w:lvlJc w:val="left"/>
      <w:pPr>
        <w:ind w:left="360" w:hanging="360"/>
      </w:pPr>
      <w:rPr>
        <w:rFonts w:ascii="Times New Roman" w:hAnsi="Times New Roman" w:cs="Times New Roman" w:hint="default"/>
        <w:b/>
        <w:i/>
        <w:sz w:val="24"/>
      </w:rPr>
    </w:lvl>
    <w:lvl w:ilvl="1">
      <w:start w:val="1"/>
      <w:numFmt w:val="decimal"/>
      <w:lvlText w:val="%1.%2"/>
      <w:lvlJc w:val="left"/>
      <w:pPr>
        <w:ind w:left="1170" w:hanging="720"/>
      </w:pPr>
      <w:rPr>
        <w:rFonts w:ascii="Times New Roman" w:hAnsi="Times New Roman" w:cs="Times New Roman" w:hint="default"/>
        <w:b w:val="0"/>
        <w:i w:val="0"/>
        <w:sz w:val="24"/>
      </w:rPr>
    </w:lvl>
    <w:lvl w:ilvl="2">
      <w:start w:val="1"/>
      <w:numFmt w:val="decimal"/>
      <w:lvlText w:val="%1.%2.%3"/>
      <w:lvlJc w:val="left"/>
      <w:pPr>
        <w:ind w:left="1620" w:hanging="720"/>
      </w:pPr>
      <w:rPr>
        <w:rFonts w:ascii="Times New Roman" w:hAnsi="Times New Roman" w:cs="Times New Roman" w:hint="default"/>
        <w:b/>
        <w:i/>
        <w:sz w:val="24"/>
      </w:rPr>
    </w:lvl>
    <w:lvl w:ilvl="3">
      <w:start w:val="1"/>
      <w:numFmt w:val="decimal"/>
      <w:lvlText w:val="%1.%2.%3.%4"/>
      <w:lvlJc w:val="left"/>
      <w:pPr>
        <w:ind w:left="2430" w:hanging="1080"/>
      </w:pPr>
      <w:rPr>
        <w:rFonts w:ascii="Times New Roman" w:hAnsi="Times New Roman" w:cs="Times New Roman" w:hint="default"/>
        <w:b/>
        <w:i/>
        <w:sz w:val="24"/>
      </w:rPr>
    </w:lvl>
    <w:lvl w:ilvl="4">
      <w:start w:val="1"/>
      <w:numFmt w:val="decimal"/>
      <w:lvlText w:val="%1.%2.%3.%4.%5"/>
      <w:lvlJc w:val="left"/>
      <w:pPr>
        <w:ind w:left="3240" w:hanging="1440"/>
      </w:pPr>
      <w:rPr>
        <w:rFonts w:ascii="Times New Roman" w:hAnsi="Times New Roman" w:cs="Times New Roman" w:hint="default"/>
        <w:b/>
        <w:i/>
        <w:sz w:val="24"/>
      </w:rPr>
    </w:lvl>
    <w:lvl w:ilvl="5">
      <w:start w:val="1"/>
      <w:numFmt w:val="decimal"/>
      <w:lvlText w:val="%1.%2.%3.%4.%5.%6"/>
      <w:lvlJc w:val="left"/>
      <w:pPr>
        <w:ind w:left="4050" w:hanging="1800"/>
      </w:pPr>
      <w:rPr>
        <w:rFonts w:ascii="Times New Roman" w:hAnsi="Times New Roman" w:cs="Times New Roman" w:hint="default"/>
        <w:b/>
        <w:i/>
        <w:sz w:val="24"/>
      </w:rPr>
    </w:lvl>
    <w:lvl w:ilvl="6">
      <w:start w:val="1"/>
      <w:numFmt w:val="decimal"/>
      <w:lvlText w:val="%1.%2.%3.%4.%5.%6.%7"/>
      <w:lvlJc w:val="left"/>
      <w:pPr>
        <w:ind w:left="4500" w:hanging="1800"/>
      </w:pPr>
      <w:rPr>
        <w:rFonts w:ascii="Times New Roman" w:hAnsi="Times New Roman" w:cs="Times New Roman" w:hint="default"/>
        <w:b/>
        <w:i/>
        <w:sz w:val="24"/>
      </w:rPr>
    </w:lvl>
    <w:lvl w:ilvl="7">
      <w:start w:val="1"/>
      <w:numFmt w:val="decimal"/>
      <w:lvlText w:val="%1.%2.%3.%4.%5.%6.%7.%8"/>
      <w:lvlJc w:val="left"/>
      <w:pPr>
        <w:ind w:left="5310" w:hanging="2160"/>
      </w:pPr>
      <w:rPr>
        <w:rFonts w:ascii="Times New Roman" w:hAnsi="Times New Roman" w:cs="Times New Roman" w:hint="default"/>
        <w:b/>
        <w:i/>
        <w:sz w:val="24"/>
      </w:rPr>
    </w:lvl>
    <w:lvl w:ilvl="8">
      <w:start w:val="1"/>
      <w:numFmt w:val="decimal"/>
      <w:lvlText w:val="%1.%2.%3.%4.%5.%6.%7.%8.%9"/>
      <w:lvlJc w:val="left"/>
      <w:pPr>
        <w:ind w:left="6120" w:hanging="2520"/>
      </w:pPr>
      <w:rPr>
        <w:rFonts w:ascii="Times New Roman" w:hAnsi="Times New Roman" w:cs="Times New Roman" w:hint="default"/>
        <w:b/>
        <w:i/>
        <w:sz w:val="24"/>
      </w:rPr>
    </w:lvl>
  </w:abstractNum>
  <w:abstractNum w:abstractNumId="39">
    <w:nsid w:val="66970462"/>
    <w:multiLevelType w:val="hybridMultilevel"/>
    <w:tmpl w:val="1E287054"/>
    <w:lvl w:ilvl="0" w:tplc="041C0015">
      <w:start w:val="13"/>
      <w:numFmt w:val="decimal"/>
      <w:lvlText w:val="%1."/>
      <w:lvlJc w:val="left"/>
      <w:pPr>
        <w:ind w:left="1080" w:hanging="360"/>
      </w:pPr>
      <w:rPr>
        <w:rFonts w:eastAsia="Calibri" w:hint="default"/>
      </w:rPr>
    </w:lvl>
    <w:lvl w:ilvl="1" w:tplc="041C0019" w:tentative="1">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40">
    <w:nsid w:val="67126923"/>
    <w:multiLevelType w:val="multilevel"/>
    <w:tmpl w:val="49FC995C"/>
    <w:lvl w:ilvl="0">
      <w:start w:val="4"/>
      <w:numFmt w:val="decimal"/>
      <w:lvlText w:val="%1"/>
      <w:lvlJc w:val="left"/>
      <w:pPr>
        <w:ind w:left="360" w:hanging="360"/>
      </w:pPr>
      <w:rPr>
        <w:rFonts w:hint="default"/>
      </w:rPr>
    </w:lvl>
    <w:lvl w:ilvl="1">
      <w:start w:val="1"/>
      <w:numFmt w:val="decimal"/>
      <w:lvlText w:val="%1.%2"/>
      <w:lvlJc w:val="left"/>
      <w:pPr>
        <w:ind w:left="2112" w:hanging="360"/>
      </w:pPr>
      <w:rPr>
        <w:rFonts w:hint="default"/>
      </w:rPr>
    </w:lvl>
    <w:lvl w:ilvl="2">
      <w:start w:val="1"/>
      <w:numFmt w:val="decimal"/>
      <w:lvlText w:val="%1.%2.%3"/>
      <w:lvlJc w:val="left"/>
      <w:pPr>
        <w:ind w:left="4224" w:hanging="720"/>
      </w:pPr>
      <w:rPr>
        <w:rFonts w:hint="default"/>
      </w:rPr>
    </w:lvl>
    <w:lvl w:ilvl="3">
      <w:start w:val="1"/>
      <w:numFmt w:val="decimal"/>
      <w:lvlText w:val="%1.%2.%3.%4"/>
      <w:lvlJc w:val="left"/>
      <w:pPr>
        <w:ind w:left="5976" w:hanging="720"/>
      </w:pPr>
      <w:rPr>
        <w:rFonts w:hint="default"/>
      </w:rPr>
    </w:lvl>
    <w:lvl w:ilvl="4">
      <w:start w:val="1"/>
      <w:numFmt w:val="decimal"/>
      <w:lvlText w:val="%1.%2.%3.%4.%5"/>
      <w:lvlJc w:val="left"/>
      <w:pPr>
        <w:ind w:left="8088" w:hanging="1080"/>
      </w:pPr>
      <w:rPr>
        <w:rFonts w:hint="default"/>
      </w:rPr>
    </w:lvl>
    <w:lvl w:ilvl="5">
      <w:start w:val="1"/>
      <w:numFmt w:val="decimal"/>
      <w:lvlText w:val="%1.%2.%3.%4.%5.%6"/>
      <w:lvlJc w:val="left"/>
      <w:pPr>
        <w:ind w:left="9840" w:hanging="1080"/>
      </w:pPr>
      <w:rPr>
        <w:rFonts w:hint="default"/>
      </w:rPr>
    </w:lvl>
    <w:lvl w:ilvl="6">
      <w:start w:val="1"/>
      <w:numFmt w:val="decimal"/>
      <w:lvlText w:val="%1.%2.%3.%4.%5.%6.%7"/>
      <w:lvlJc w:val="left"/>
      <w:pPr>
        <w:ind w:left="11952" w:hanging="1440"/>
      </w:pPr>
      <w:rPr>
        <w:rFonts w:hint="default"/>
      </w:rPr>
    </w:lvl>
    <w:lvl w:ilvl="7">
      <w:start w:val="1"/>
      <w:numFmt w:val="decimal"/>
      <w:lvlText w:val="%1.%2.%3.%4.%5.%6.%7.%8"/>
      <w:lvlJc w:val="left"/>
      <w:pPr>
        <w:ind w:left="13704" w:hanging="1440"/>
      </w:pPr>
      <w:rPr>
        <w:rFonts w:hint="default"/>
      </w:rPr>
    </w:lvl>
    <w:lvl w:ilvl="8">
      <w:start w:val="1"/>
      <w:numFmt w:val="decimal"/>
      <w:lvlText w:val="%1.%2.%3.%4.%5.%6.%7.%8.%9"/>
      <w:lvlJc w:val="left"/>
      <w:pPr>
        <w:ind w:left="15816" w:hanging="1800"/>
      </w:pPr>
      <w:rPr>
        <w:rFonts w:hint="default"/>
      </w:rPr>
    </w:lvl>
  </w:abstractNum>
  <w:abstractNum w:abstractNumId="41">
    <w:nsid w:val="6C5E283D"/>
    <w:multiLevelType w:val="multilevel"/>
    <w:tmpl w:val="5508A5D0"/>
    <w:lvl w:ilvl="0">
      <w:start w:val="1"/>
      <w:numFmt w:val="decimal"/>
      <w:lvlText w:val="%1."/>
      <w:lvlJc w:val="left"/>
      <w:pPr>
        <w:ind w:left="1070" w:hanging="360"/>
      </w:pPr>
      <w:rPr>
        <w:rFonts w:hint="default"/>
        <w:color w:val="auto"/>
        <w:sz w:val="24"/>
        <w:szCs w:val="24"/>
      </w:rPr>
    </w:lvl>
    <w:lvl w:ilvl="1">
      <w:start w:val="1"/>
      <w:numFmt w:val="decimal"/>
      <w:isLgl/>
      <w:lvlText w:val="%1.%2"/>
      <w:lvlJc w:val="left"/>
      <w:pPr>
        <w:ind w:left="1070"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42">
    <w:nsid w:val="6E63207E"/>
    <w:multiLevelType w:val="hybridMultilevel"/>
    <w:tmpl w:val="76BEE8F8"/>
    <w:lvl w:ilvl="0" w:tplc="0409000F">
      <w:start w:val="14"/>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F706ECB"/>
    <w:multiLevelType w:val="hybridMultilevel"/>
    <w:tmpl w:val="EDE03F4E"/>
    <w:lvl w:ilvl="0" w:tplc="E474FC04">
      <w:start w:val="1"/>
      <w:numFmt w:val="decimal"/>
      <w:lvlText w:val="%1."/>
      <w:lvlJc w:val="left"/>
      <w:pPr>
        <w:ind w:left="1752" w:hanging="1032"/>
      </w:pPr>
      <w:rPr>
        <w:rFonts w:hint="default"/>
        <w:b w:val="0"/>
        <w:i w:val="0"/>
      </w:rPr>
    </w:lvl>
    <w:lvl w:ilvl="1" w:tplc="041C0019">
      <w:start w:val="1"/>
      <w:numFmt w:val="lowerLetter"/>
      <w:lvlText w:val="%2."/>
      <w:lvlJc w:val="left"/>
      <w:pPr>
        <w:ind w:left="1800" w:hanging="360"/>
      </w:pPr>
    </w:lvl>
    <w:lvl w:ilvl="2" w:tplc="041C001B">
      <w:start w:val="1"/>
      <w:numFmt w:val="lowerRoman"/>
      <w:lvlText w:val="%3."/>
      <w:lvlJc w:val="right"/>
      <w:pPr>
        <w:ind w:left="2520" w:hanging="180"/>
      </w:pPr>
    </w:lvl>
    <w:lvl w:ilvl="3" w:tplc="041C000F">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44">
    <w:nsid w:val="73901F21"/>
    <w:multiLevelType w:val="multilevel"/>
    <w:tmpl w:val="9AF2E446"/>
    <w:lvl w:ilvl="0">
      <w:start w:val="5"/>
      <w:numFmt w:val="decimal"/>
      <w:lvlText w:val="%1"/>
      <w:lvlJc w:val="left"/>
      <w:pPr>
        <w:ind w:left="360" w:hanging="360"/>
      </w:pPr>
      <w:rPr>
        <w:rFonts w:hint="default"/>
      </w:rPr>
    </w:lvl>
    <w:lvl w:ilvl="1">
      <w:start w:val="1"/>
      <w:numFmt w:val="decimal"/>
      <w:lvlText w:val="%1.%2"/>
      <w:lvlJc w:val="left"/>
      <w:pPr>
        <w:ind w:left="2112" w:hanging="360"/>
      </w:pPr>
      <w:rPr>
        <w:rFonts w:hint="default"/>
      </w:rPr>
    </w:lvl>
    <w:lvl w:ilvl="2">
      <w:start w:val="1"/>
      <w:numFmt w:val="decimal"/>
      <w:lvlText w:val="%1.%2.%3"/>
      <w:lvlJc w:val="left"/>
      <w:pPr>
        <w:ind w:left="4224" w:hanging="720"/>
      </w:pPr>
      <w:rPr>
        <w:rFonts w:hint="default"/>
      </w:rPr>
    </w:lvl>
    <w:lvl w:ilvl="3">
      <w:start w:val="1"/>
      <w:numFmt w:val="decimal"/>
      <w:lvlText w:val="%1.%2.%3.%4"/>
      <w:lvlJc w:val="left"/>
      <w:pPr>
        <w:ind w:left="5976" w:hanging="720"/>
      </w:pPr>
      <w:rPr>
        <w:rFonts w:hint="default"/>
      </w:rPr>
    </w:lvl>
    <w:lvl w:ilvl="4">
      <w:start w:val="1"/>
      <w:numFmt w:val="decimal"/>
      <w:lvlText w:val="%1.%2.%3.%4.%5"/>
      <w:lvlJc w:val="left"/>
      <w:pPr>
        <w:ind w:left="8088" w:hanging="1080"/>
      </w:pPr>
      <w:rPr>
        <w:rFonts w:hint="default"/>
      </w:rPr>
    </w:lvl>
    <w:lvl w:ilvl="5">
      <w:start w:val="1"/>
      <w:numFmt w:val="decimal"/>
      <w:lvlText w:val="%1.%2.%3.%4.%5.%6"/>
      <w:lvlJc w:val="left"/>
      <w:pPr>
        <w:ind w:left="9840" w:hanging="1080"/>
      </w:pPr>
      <w:rPr>
        <w:rFonts w:hint="default"/>
      </w:rPr>
    </w:lvl>
    <w:lvl w:ilvl="6">
      <w:start w:val="1"/>
      <w:numFmt w:val="decimal"/>
      <w:lvlText w:val="%1.%2.%3.%4.%5.%6.%7"/>
      <w:lvlJc w:val="left"/>
      <w:pPr>
        <w:ind w:left="11952" w:hanging="1440"/>
      </w:pPr>
      <w:rPr>
        <w:rFonts w:hint="default"/>
      </w:rPr>
    </w:lvl>
    <w:lvl w:ilvl="7">
      <w:start w:val="1"/>
      <w:numFmt w:val="decimal"/>
      <w:lvlText w:val="%1.%2.%3.%4.%5.%6.%7.%8"/>
      <w:lvlJc w:val="left"/>
      <w:pPr>
        <w:ind w:left="13704" w:hanging="1440"/>
      </w:pPr>
      <w:rPr>
        <w:rFonts w:hint="default"/>
      </w:rPr>
    </w:lvl>
    <w:lvl w:ilvl="8">
      <w:start w:val="1"/>
      <w:numFmt w:val="decimal"/>
      <w:lvlText w:val="%1.%2.%3.%4.%5.%6.%7.%8.%9"/>
      <w:lvlJc w:val="left"/>
      <w:pPr>
        <w:ind w:left="15816" w:hanging="1800"/>
      </w:pPr>
      <w:rPr>
        <w:rFonts w:hint="default"/>
      </w:rPr>
    </w:lvl>
  </w:abstractNum>
  <w:abstractNum w:abstractNumId="45">
    <w:nsid w:val="7470448F"/>
    <w:multiLevelType w:val="hybridMultilevel"/>
    <w:tmpl w:val="AFEC61C2"/>
    <w:lvl w:ilvl="0" w:tplc="A1967B9E">
      <w:start w:val="1"/>
      <w:numFmt w:val="decimal"/>
      <w:lvlText w:val="%1."/>
      <w:lvlJc w:val="left"/>
      <w:pPr>
        <w:ind w:left="1070" w:hanging="360"/>
      </w:pPr>
      <w:rPr>
        <w:rFonts w:hint="default"/>
        <w:b w:val="0"/>
        <w:i w:val="0"/>
        <w:color w:val="auto"/>
        <w:sz w:val="24"/>
        <w:szCs w:val="24"/>
      </w:rPr>
    </w:lvl>
    <w:lvl w:ilvl="1" w:tplc="041C0019">
      <w:start w:val="1"/>
      <w:numFmt w:val="lowerLetter"/>
      <w:lvlText w:val="%2."/>
      <w:lvlJc w:val="left"/>
      <w:pPr>
        <w:ind w:left="2160" w:hanging="360"/>
      </w:pPr>
    </w:lvl>
    <w:lvl w:ilvl="2" w:tplc="041C001B" w:tentative="1">
      <w:start w:val="1"/>
      <w:numFmt w:val="lowerRoman"/>
      <w:lvlText w:val="%3."/>
      <w:lvlJc w:val="right"/>
      <w:pPr>
        <w:ind w:left="2880" w:hanging="180"/>
      </w:pPr>
    </w:lvl>
    <w:lvl w:ilvl="3" w:tplc="041C000F" w:tentative="1">
      <w:start w:val="1"/>
      <w:numFmt w:val="decimal"/>
      <w:lvlText w:val="%4."/>
      <w:lvlJc w:val="left"/>
      <w:pPr>
        <w:ind w:left="3600" w:hanging="360"/>
      </w:pPr>
    </w:lvl>
    <w:lvl w:ilvl="4" w:tplc="041C0019" w:tentative="1">
      <w:start w:val="1"/>
      <w:numFmt w:val="lowerLetter"/>
      <w:lvlText w:val="%5."/>
      <w:lvlJc w:val="left"/>
      <w:pPr>
        <w:ind w:left="4320" w:hanging="360"/>
      </w:pPr>
    </w:lvl>
    <w:lvl w:ilvl="5" w:tplc="041C001B" w:tentative="1">
      <w:start w:val="1"/>
      <w:numFmt w:val="lowerRoman"/>
      <w:lvlText w:val="%6."/>
      <w:lvlJc w:val="right"/>
      <w:pPr>
        <w:ind w:left="5040" w:hanging="180"/>
      </w:pPr>
    </w:lvl>
    <w:lvl w:ilvl="6" w:tplc="041C000F" w:tentative="1">
      <w:start w:val="1"/>
      <w:numFmt w:val="decimal"/>
      <w:lvlText w:val="%7."/>
      <w:lvlJc w:val="left"/>
      <w:pPr>
        <w:ind w:left="5760" w:hanging="360"/>
      </w:pPr>
    </w:lvl>
    <w:lvl w:ilvl="7" w:tplc="041C0019" w:tentative="1">
      <w:start w:val="1"/>
      <w:numFmt w:val="lowerLetter"/>
      <w:lvlText w:val="%8."/>
      <w:lvlJc w:val="left"/>
      <w:pPr>
        <w:ind w:left="6480" w:hanging="360"/>
      </w:pPr>
    </w:lvl>
    <w:lvl w:ilvl="8" w:tplc="041C001B" w:tentative="1">
      <w:start w:val="1"/>
      <w:numFmt w:val="lowerRoman"/>
      <w:lvlText w:val="%9."/>
      <w:lvlJc w:val="right"/>
      <w:pPr>
        <w:ind w:left="7200" w:hanging="180"/>
      </w:pPr>
    </w:lvl>
  </w:abstractNum>
  <w:abstractNum w:abstractNumId="46">
    <w:nsid w:val="76340130"/>
    <w:multiLevelType w:val="hybridMultilevel"/>
    <w:tmpl w:val="FD18319E"/>
    <w:lvl w:ilvl="0" w:tplc="9C3C2F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7CAE72AB"/>
    <w:multiLevelType w:val="hybridMultilevel"/>
    <w:tmpl w:val="750266E0"/>
    <w:lvl w:ilvl="0" w:tplc="366E776E">
      <w:start w:val="1"/>
      <w:numFmt w:val="decimal"/>
      <w:lvlText w:val="%1."/>
      <w:lvlJc w:val="left"/>
      <w:pPr>
        <w:ind w:left="810" w:hanging="360"/>
      </w:pPr>
      <w:rPr>
        <w:rFonts w:ascii="Times New Roman" w:hAnsi="Times New Roman" w:cs="Times New Roman" w:hint="default"/>
        <w:b w:val="0"/>
        <w:i w:val="0"/>
        <w:sz w:val="24"/>
        <w:szCs w:val="24"/>
      </w:rPr>
    </w:lvl>
    <w:lvl w:ilvl="1" w:tplc="041C0019">
      <w:start w:val="1"/>
      <w:numFmt w:val="lowerLetter"/>
      <w:lvlText w:val="%2."/>
      <w:lvlJc w:val="left"/>
      <w:pPr>
        <w:ind w:left="-3600" w:hanging="360"/>
      </w:pPr>
    </w:lvl>
    <w:lvl w:ilvl="2" w:tplc="041C001B">
      <w:start w:val="1"/>
      <w:numFmt w:val="lowerRoman"/>
      <w:lvlText w:val="%3."/>
      <w:lvlJc w:val="right"/>
      <w:pPr>
        <w:ind w:left="-2880" w:hanging="180"/>
      </w:pPr>
    </w:lvl>
    <w:lvl w:ilvl="3" w:tplc="041C000F" w:tentative="1">
      <w:start w:val="1"/>
      <w:numFmt w:val="decimal"/>
      <w:lvlText w:val="%4."/>
      <w:lvlJc w:val="left"/>
      <w:pPr>
        <w:ind w:left="-2160" w:hanging="360"/>
      </w:pPr>
    </w:lvl>
    <w:lvl w:ilvl="4" w:tplc="041C0019" w:tentative="1">
      <w:start w:val="1"/>
      <w:numFmt w:val="lowerLetter"/>
      <w:lvlText w:val="%5."/>
      <w:lvlJc w:val="left"/>
      <w:pPr>
        <w:ind w:left="-1440" w:hanging="360"/>
      </w:pPr>
    </w:lvl>
    <w:lvl w:ilvl="5" w:tplc="041C001B" w:tentative="1">
      <w:start w:val="1"/>
      <w:numFmt w:val="lowerRoman"/>
      <w:lvlText w:val="%6."/>
      <w:lvlJc w:val="right"/>
      <w:pPr>
        <w:ind w:left="-720" w:hanging="180"/>
      </w:pPr>
    </w:lvl>
    <w:lvl w:ilvl="6" w:tplc="041C000F" w:tentative="1">
      <w:start w:val="1"/>
      <w:numFmt w:val="decimal"/>
      <w:lvlText w:val="%7."/>
      <w:lvlJc w:val="left"/>
      <w:pPr>
        <w:ind w:left="0" w:hanging="360"/>
      </w:pPr>
    </w:lvl>
    <w:lvl w:ilvl="7" w:tplc="041C0019" w:tentative="1">
      <w:start w:val="1"/>
      <w:numFmt w:val="lowerLetter"/>
      <w:lvlText w:val="%8."/>
      <w:lvlJc w:val="left"/>
      <w:pPr>
        <w:ind w:left="720" w:hanging="360"/>
      </w:pPr>
    </w:lvl>
    <w:lvl w:ilvl="8" w:tplc="041C001B" w:tentative="1">
      <w:start w:val="1"/>
      <w:numFmt w:val="lowerRoman"/>
      <w:lvlText w:val="%9."/>
      <w:lvlJc w:val="right"/>
      <w:pPr>
        <w:ind w:left="1440" w:hanging="180"/>
      </w:pPr>
    </w:lvl>
  </w:abstractNum>
  <w:abstractNum w:abstractNumId="48">
    <w:nsid w:val="7CE0701C"/>
    <w:multiLevelType w:val="hybridMultilevel"/>
    <w:tmpl w:val="7D1E76FC"/>
    <w:lvl w:ilvl="0" w:tplc="041C0015">
      <w:start w:val="1"/>
      <w:numFmt w:val="upperLetter"/>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num w:numId="1">
    <w:abstractNumId w:val="47"/>
  </w:num>
  <w:num w:numId="2">
    <w:abstractNumId w:val="26"/>
  </w:num>
  <w:num w:numId="3">
    <w:abstractNumId w:val="6"/>
  </w:num>
  <w:num w:numId="4">
    <w:abstractNumId w:val="24"/>
  </w:num>
  <w:num w:numId="5">
    <w:abstractNumId w:val="20"/>
  </w:num>
  <w:num w:numId="6">
    <w:abstractNumId w:val="38"/>
  </w:num>
  <w:num w:numId="7">
    <w:abstractNumId w:val="48"/>
  </w:num>
  <w:num w:numId="8">
    <w:abstractNumId w:val="5"/>
  </w:num>
  <w:num w:numId="9">
    <w:abstractNumId w:val="9"/>
  </w:num>
  <w:num w:numId="10">
    <w:abstractNumId w:val="18"/>
  </w:num>
  <w:num w:numId="11">
    <w:abstractNumId w:val="2"/>
  </w:num>
  <w:num w:numId="12">
    <w:abstractNumId w:val="22"/>
  </w:num>
  <w:num w:numId="13">
    <w:abstractNumId w:val="34"/>
  </w:num>
  <w:num w:numId="14">
    <w:abstractNumId w:val="4"/>
  </w:num>
  <w:num w:numId="15">
    <w:abstractNumId w:val="8"/>
  </w:num>
  <w:num w:numId="16">
    <w:abstractNumId w:val="36"/>
  </w:num>
  <w:num w:numId="17">
    <w:abstractNumId w:val="13"/>
  </w:num>
  <w:num w:numId="18">
    <w:abstractNumId w:val="25"/>
  </w:num>
  <w:num w:numId="19">
    <w:abstractNumId w:val="43"/>
  </w:num>
  <w:num w:numId="20">
    <w:abstractNumId w:val="40"/>
  </w:num>
  <w:num w:numId="21">
    <w:abstractNumId w:val="15"/>
  </w:num>
  <w:num w:numId="22">
    <w:abstractNumId w:val="29"/>
  </w:num>
  <w:num w:numId="23">
    <w:abstractNumId w:val="12"/>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4"/>
  </w:num>
  <w:num w:numId="26">
    <w:abstractNumId w:val="7"/>
  </w:num>
  <w:num w:numId="27">
    <w:abstractNumId w:val="16"/>
  </w:num>
  <w:num w:numId="28">
    <w:abstractNumId w:val="23"/>
  </w:num>
  <w:num w:numId="29">
    <w:abstractNumId w:val="10"/>
  </w:num>
  <w:num w:numId="30">
    <w:abstractNumId w:val="32"/>
  </w:num>
  <w:num w:numId="31">
    <w:abstractNumId w:val="17"/>
  </w:num>
  <w:num w:numId="32">
    <w:abstractNumId w:val="37"/>
  </w:num>
  <w:num w:numId="33">
    <w:abstractNumId w:val="42"/>
  </w:num>
  <w:num w:numId="34">
    <w:abstractNumId w:val="41"/>
  </w:num>
  <w:num w:numId="35">
    <w:abstractNumId w:val="0"/>
  </w:num>
  <w:num w:numId="36">
    <w:abstractNumId w:val="46"/>
  </w:num>
  <w:num w:numId="37">
    <w:abstractNumId w:val="45"/>
  </w:num>
  <w:num w:numId="38">
    <w:abstractNumId w:val="19"/>
  </w:num>
  <w:num w:numId="39">
    <w:abstractNumId w:val="27"/>
  </w:num>
  <w:num w:numId="40">
    <w:abstractNumId w:val="3"/>
  </w:num>
  <w:num w:numId="41">
    <w:abstractNumId w:val="31"/>
  </w:num>
  <w:num w:numId="42">
    <w:abstractNumId w:val="33"/>
  </w:num>
  <w:num w:numId="43">
    <w:abstractNumId w:val="28"/>
  </w:num>
  <w:num w:numId="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4"/>
  </w:num>
  <w:num w:numId="46">
    <w:abstractNumId w:val="30"/>
  </w:num>
  <w:num w:numId="47">
    <w:abstractNumId w:val="11"/>
  </w:num>
  <w:num w:numId="48">
    <w:abstractNumId w:val="39"/>
  </w:num>
  <w:num w:numId="49">
    <w:abstractNumId w:val="35"/>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A812E6"/>
    <w:rsid w:val="00000813"/>
    <w:rsid w:val="00002041"/>
    <w:rsid w:val="0000284B"/>
    <w:rsid w:val="000040A4"/>
    <w:rsid w:val="0000432F"/>
    <w:rsid w:val="00004478"/>
    <w:rsid w:val="00004A61"/>
    <w:rsid w:val="00005191"/>
    <w:rsid w:val="0000521B"/>
    <w:rsid w:val="000052F8"/>
    <w:rsid w:val="00007A6B"/>
    <w:rsid w:val="00012068"/>
    <w:rsid w:val="00013AEB"/>
    <w:rsid w:val="00013B95"/>
    <w:rsid w:val="00013BB6"/>
    <w:rsid w:val="00016393"/>
    <w:rsid w:val="00017B6D"/>
    <w:rsid w:val="00017FFC"/>
    <w:rsid w:val="00021040"/>
    <w:rsid w:val="000218A3"/>
    <w:rsid w:val="000227A9"/>
    <w:rsid w:val="00022FB1"/>
    <w:rsid w:val="000232F7"/>
    <w:rsid w:val="00023932"/>
    <w:rsid w:val="00023CD3"/>
    <w:rsid w:val="00023CEF"/>
    <w:rsid w:val="00024D3D"/>
    <w:rsid w:val="000254E8"/>
    <w:rsid w:val="00031608"/>
    <w:rsid w:val="00032A20"/>
    <w:rsid w:val="00032F08"/>
    <w:rsid w:val="00033A1C"/>
    <w:rsid w:val="00034CC7"/>
    <w:rsid w:val="00035516"/>
    <w:rsid w:val="000364FD"/>
    <w:rsid w:val="00036658"/>
    <w:rsid w:val="000402D7"/>
    <w:rsid w:val="0004245B"/>
    <w:rsid w:val="00042FED"/>
    <w:rsid w:val="0004516F"/>
    <w:rsid w:val="0004718E"/>
    <w:rsid w:val="0004798C"/>
    <w:rsid w:val="00047BBB"/>
    <w:rsid w:val="00047D63"/>
    <w:rsid w:val="00050177"/>
    <w:rsid w:val="0005126C"/>
    <w:rsid w:val="0005313E"/>
    <w:rsid w:val="000534DD"/>
    <w:rsid w:val="000570DB"/>
    <w:rsid w:val="00057B89"/>
    <w:rsid w:val="000601F8"/>
    <w:rsid w:val="00060454"/>
    <w:rsid w:val="0006084E"/>
    <w:rsid w:val="00061FF1"/>
    <w:rsid w:val="00062715"/>
    <w:rsid w:val="00062C42"/>
    <w:rsid w:val="00065BDC"/>
    <w:rsid w:val="0007236B"/>
    <w:rsid w:val="00076BC2"/>
    <w:rsid w:val="0007733D"/>
    <w:rsid w:val="000776F3"/>
    <w:rsid w:val="000811DF"/>
    <w:rsid w:val="00081983"/>
    <w:rsid w:val="000823AC"/>
    <w:rsid w:val="00082756"/>
    <w:rsid w:val="000845EE"/>
    <w:rsid w:val="00090E01"/>
    <w:rsid w:val="000915BB"/>
    <w:rsid w:val="00091988"/>
    <w:rsid w:val="00092373"/>
    <w:rsid w:val="00093AAE"/>
    <w:rsid w:val="00093C4E"/>
    <w:rsid w:val="00095F9A"/>
    <w:rsid w:val="00096070"/>
    <w:rsid w:val="000962D5"/>
    <w:rsid w:val="000A0F82"/>
    <w:rsid w:val="000A1339"/>
    <w:rsid w:val="000A1396"/>
    <w:rsid w:val="000A18BD"/>
    <w:rsid w:val="000A1B9C"/>
    <w:rsid w:val="000A3627"/>
    <w:rsid w:val="000A37D5"/>
    <w:rsid w:val="000A3E7B"/>
    <w:rsid w:val="000A45A0"/>
    <w:rsid w:val="000A4B23"/>
    <w:rsid w:val="000A65A3"/>
    <w:rsid w:val="000A6C53"/>
    <w:rsid w:val="000A77FD"/>
    <w:rsid w:val="000B0FDE"/>
    <w:rsid w:val="000B32DA"/>
    <w:rsid w:val="000B4572"/>
    <w:rsid w:val="000B4CB4"/>
    <w:rsid w:val="000B5AD9"/>
    <w:rsid w:val="000C074A"/>
    <w:rsid w:val="000C2EF5"/>
    <w:rsid w:val="000C38B3"/>
    <w:rsid w:val="000C4171"/>
    <w:rsid w:val="000C74B5"/>
    <w:rsid w:val="000C7614"/>
    <w:rsid w:val="000C7AF7"/>
    <w:rsid w:val="000D0CC6"/>
    <w:rsid w:val="000D1DB8"/>
    <w:rsid w:val="000D260D"/>
    <w:rsid w:val="000D39EA"/>
    <w:rsid w:val="000D42D8"/>
    <w:rsid w:val="000D644B"/>
    <w:rsid w:val="000D6611"/>
    <w:rsid w:val="000D673B"/>
    <w:rsid w:val="000D685D"/>
    <w:rsid w:val="000D7B34"/>
    <w:rsid w:val="000D7F63"/>
    <w:rsid w:val="000E23DF"/>
    <w:rsid w:val="000E3C9D"/>
    <w:rsid w:val="000E3D46"/>
    <w:rsid w:val="000E5028"/>
    <w:rsid w:val="000E5D8C"/>
    <w:rsid w:val="000E5DB6"/>
    <w:rsid w:val="000E66AE"/>
    <w:rsid w:val="000F118C"/>
    <w:rsid w:val="000F165E"/>
    <w:rsid w:val="000F21E8"/>
    <w:rsid w:val="000F24CC"/>
    <w:rsid w:val="000F2C59"/>
    <w:rsid w:val="000F4A15"/>
    <w:rsid w:val="000F4A7B"/>
    <w:rsid w:val="000F5F9E"/>
    <w:rsid w:val="000F7069"/>
    <w:rsid w:val="00103AF6"/>
    <w:rsid w:val="001049A7"/>
    <w:rsid w:val="00105E39"/>
    <w:rsid w:val="00106558"/>
    <w:rsid w:val="00107DCC"/>
    <w:rsid w:val="001108B0"/>
    <w:rsid w:val="00110ADE"/>
    <w:rsid w:val="00110E9E"/>
    <w:rsid w:val="001111E1"/>
    <w:rsid w:val="00111B86"/>
    <w:rsid w:val="00111B90"/>
    <w:rsid w:val="001138BE"/>
    <w:rsid w:val="00113B4D"/>
    <w:rsid w:val="00114E4D"/>
    <w:rsid w:val="001159D1"/>
    <w:rsid w:val="00117320"/>
    <w:rsid w:val="001179C4"/>
    <w:rsid w:val="0012006A"/>
    <w:rsid w:val="00123CA8"/>
    <w:rsid w:val="00124A13"/>
    <w:rsid w:val="00125265"/>
    <w:rsid w:val="00125752"/>
    <w:rsid w:val="001263C3"/>
    <w:rsid w:val="001265C2"/>
    <w:rsid w:val="0012759D"/>
    <w:rsid w:val="00130A38"/>
    <w:rsid w:val="00130D7F"/>
    <w:rsid w:val="0013273D"/>
    <w:rsid w:val="00132F6B"/>
    <w:rsid w:val="00134865"/>
    <w:rsid w:val="00134866"/>
    <w:rsid w:val="00135F7B"/>
    <w:rsid w:val="00137E92"/>
    <w:rsid w:val="00141A3C"/>
    <w:rsid w:val="00142507"/>
    <w:rsid w:val="001426F4"/>
    <w:rsid w:val="00143122"/>
    <w:rsid w:val="001439CC"/>
    <w:rsid w:val="0014491D"/>
    <w:rsid w:val="0014511F"/>
    <w:rsid w:val="00146FD1"/>
    <w:rsid w:val="001509BF"/>
    <w:rsid w:val="00152E55"/>
    <w:rsid w:val="0015522B"/>
    <w:rsid w:val="001563CE"/>
    <w:rsid w:val="00161442"/>
    <w:rsid w:val="00162400"/>
    <w:rsid w:val="00162814"/>
    <w:rsid w:val="00162ABC"/>
    <w:rsid w:val="00164053"/>
    <w:rsid w:val="001641A9"/>
    <w:rsid w:val="001642B4"/>
    <w:rsid w:val="00165A5C"/>
    <w:rsid w:val="0017003F"/>
    <w:rsid w:val="001700F7"/>
    <w:rsid w:val="0017015A"/>
    <w:rsid w:val="00171642"/>
    <w:rsid w:val="00171BC3"/>
    <w:rsid w:val="00171C0F"/>
    <w:rsid w:val="00172B62"/>
    <w:rsid w:val="00173BBB"/>
    <w:rsid w:val="00173CD9"/>
    <w:rsid w:val="00174A87"/>
    <w:rsid w:val="001776F6"/>
    <w:rsid w:val="00180372"/>
    <w:rsid w:val="0018052E"/>
    <w:rsid w:val="001807F4"/>
    <w:rsid w:val="00180C16"/>
    <w:rsid w:val="00180CD3"/>
    <w:rsid w:val="00180D2B"/>
    <w:rsid w:val="00180FB6"/>
    <w:rsid w:val="00180FCD"/>
    <w:rsid w:val="001812AC"/>
    <w:rsid w:val="001825BF"/>
    <w:rsid w:val="00182620"/>
    <w:rsid w:val="0018307D"/>
    <w:rsid w:val="0018331F"/>
    <w:rsid w:val="00183C38"/>
    <w:rsid w:val="00185B4D"/>
    <w:rsid w:val="001862F3"/>
    <w:rsid w:val="001931BE"/>
    <w:rsid w:val="001932A6"/>
    <w:rsid w:val="00193ED7"/>
    <w:rsid w:val="00194BD2"/>
    <w:rsid w:val="0019573A"/>
    <w:rsid w:val="00197652"/>
    <w:rsid w:val="001A099F"/>
    <w:rsid w:val="001A0A93"/>
    <w:rsid w:val="001A1524"/>
    <w:rsid w:val="001A2479"/>
    <w:rsid w:val="001A3BC7"/>
    <w:rsid w:val="001A6817"/>
    <w:rsid w:val="001A773A"/>
    <w:rsid w:val="001A7911"/>
    <w:rsid w:val="001B0C6D"/>
    <w:rsid w:val="001B3B8D"/>
    <w:rsid w:val="001B41CB"/>
    <w:rsid w:val="001B4931"/>
    <w:rsid w:val="001B5EC7"/>
    <w:rsid w:val="001B61B6"/>
    <w:rsid w:val="001C01DF"/>
    <w:rsid w:val="001C39B5"/>
    <w:rsid w:val="001C684C"/>
    <w:rsid w:val="001C69CB"/>
    <w:rsid w:val="001C6D6C"/>
    <w:rsid w:val="001C7C2B"/>
    <w:rsid w:val="001C7F17"/>
    <w:rsid w:val="001D0918"/>
    <w:rsid w:val="001D3DD9"/>
    <w:rsid w:val="001D54D6"/>
    <w:rsid w:val="001D55E1"/>
    <w:rsid w:val="001D5913"/>
    <w:rsid w:val="001D59CD"/>
    <w:rsid w:val="001D5C76"/>
    <w:rsid w:val="001D5D49"/>
    <w:rsid w:val="001D74F6"/>
    <w:rsid w:val="001D7531"/>
    <w:rsid w:val="001E133C"/>
    <w:rsid w:val="001E1F2B"/>
    <w:rsid w:val="001E31A1"/>
    <w:rsid w:val="001E439B"/>
    <w:rsid w:val="001E4EC2"/>
    <w:rsid w:val="001E55BF"/>
    <w:rsid w:val="001E6564"/>
    <w:rsid w:val="001E71DE"/>
    <w:rsid w:val="001E7D6B"/>
    <w:rsid w:val="001F2F5E"/>
    <w:rsid w:val="001F5877"/>
    <w:rsid w:val="001F5BA1"/>
    <w:rsid w:val="001F5D12"/>
    <w:rsid w:val="001F5E1B"/>
    <w:rsid w:val="001F6BDF"/>
    <w:rsid w:val="0020015C"/>
    <w:rsid w:val="00201286"/>
    <w:rsid w:val="00201FA3"/>
    <w:rsid w:val="002041CA"/>
    <w:rsid w:val="00205275"/>
    <w:rsid w:val="00210BC2"/>
    <w:rsid w:val="0021132D"/>
    <w:rsid w:val="002117C0"/>
    <w:rsid w:val="002118CE"/>
    <w:rsid w:val="00211EF1"/>
    <w:rsid w:val="00211FEB"/>
    <w:rsid w:val="00212A6A"/>
    <w:rsid w:val="00213A0D"/>
    <w:rsid w:val="002163B0"/>
    <w:rsid w:val="00217E49"/>
    <w:rsid w:val="00217EAC"/>
    <w:rsid w:val="002201C2"/>
    <w:rsid w:val="00220CBF"/>
    <w:rsid w:val="00222BC2"/>
    <w:rsid w:val="00223ABB"/>
    <w:rsid w:val="002243AF"/>
    <w:rsid w:val="00224881"/>
    <w:rsid w:val="00224A34"/>
    <w:rsid w:val="00224E9B"/>
    <w:rsid w:val="00226BF2"/>
    <w:rsid w:val="002325EB"/>
    <w:rsid w:val="00233901"/>
    <w:rsid w:val="002342CC"/>
    <w:rsid w:val="002350BE"/>
    <w:rsid w:val="0023532F"/>
    <w:rsid w:val="00237733"/>
    <w:rsid w:val="0024387F"/>
    <w:rsid w:val="00243A2B"/>
    <w:rsid w:val="002440BA"/>
    <w:rsid w:val="002454DE"/>
    <w:rsid w:val="002457E4"/>
    <w:rsid w:val="00250379"/>
    <w:rsid w:val="002514E3"/>
    <w:rsid w:val="00252FF8"/>
    <w:rsid w:val="00253C60"/>
    <w:rsid w:val="00254D6F"/>
    <w:rsid w:val="00254DD8"/>
    <w:rsid w:val="00254DF4"/>
    <w:rsid w:val="002556E3"/>
    <w:rsid w:val="00255D52"/>
    <w:rsid w:val="00255DF9"/>
    <w:rsid w:val="002579E1"/>
    <w:rsid w:val="00257B93"/>
    <w:rsid w:val="0026083A"/>
    <w:rsid w:val="00261B3E"/>
    <w:rsid w:val="00261CC5"/>
    <w:rsid w:val="00263661"/>
    <w:rsid w:val="00263983"/>
    <w:rsid w:val="002647E0"/>
    <w:rsid w:val="0026527A"/>
    <w:rsid w:val="00265F01"/>
    <w:rsid w:val="00266AE3"/>
    <w:rsid w:val="002676DB"/>
    <w:rsid w:val="00271463"/>
    <w:rsid w:val="002728BD"/>
    <w:rsid w:val="00273C9F"/>
    <w:rsid w:val="00275FE5"/>
    <w:rsid w:val="00276577"/>
    <w:rsid w:val="002800BB"/>
    <w:rsid w:val="002809C4"/>
    <w:rsid w:val="00281546"/>
    <w:rsid w:val="00281E0E"/>
    <w:rsid w:val="00282056"/>
    <w:rsid w:val="0028239F"/>
    <w:rsid w:val="00283398"/>
    <w:rsid w:val="00284599"/>
    <w:rsid w:val="00284C79"/>
    <w:rsid w:val="00292955"/>
    <w:rsid w:val="00294FC7"/>
    <w:rsid w:val="00295732"/>
    <w:rsid w:val="00295FF4"/>
    <w:rsid w:val="0029634A"/>
    <w:rsid w:val="0029683F"/>
    <w:rsid w:val="00296A4C"/>
    <w:rsid w:val="002A012A"/>
    <w:rsid w:val="002A1505"/>
    <w:rsid w:val="002A3F64"/>
    <w:rsid w:val="002A5533"/>
    <w:rsid w:val="002A60D7"/>
    <w:rsid w:val="002A67E6"/>
    <w:rsid w:val="002B2067"/>
    <w:rsid w:val="002B5424"/>
    <w:rsid w:val="002B5C66"/>
    <w:rsid w:val="002B6A9F"/>
    <w:rsid w:val="002C04F1"/>
    <w:rsid w:val="002C2CCD"/>
    <w:rsid w:val="002C3748"/>
    <w:rsid w:val="002C3762"/>
    <w:rsid w:val="002C3F6B"/>
    <w:rsid w:val="002C4FCD"/>
    <w:rsid w:val="002C59FE"/>
    <w:rsid w:val="002D0CD9"/>
    <w:rsid w:val="002D12F2"/>
    <w:rsid w:val="002D2882"/>
    <w:rsid w:val="002D2A54"/>
    <w:rsid w:val="002D3460"/>
    <w:rsid w:val="002D37BB"/>
    <w:rsid w:val="002D51A5"/>
    <w:rsid w:val="002D5FAB"/>
    <w:rsid w:val="002D74BD"/>
    <w:rsid w:val="002D794E"/>
    <w:rsid w:val="002D7E6A"/>
    <w:rsid w:val="002E1C1C"/>
    <w:rsid w:val="002E20FF"/>
    <w:rsid w:val="002E23DF"/>
    <w:rsid w:val="002E3DB1"/>
    <w:rsid w:val="002E3E3C"/>
    <w:rsid w:val="002E5CCF"/>
    <w:rsid w:val="002E5F56"/>
    <w:rsid w:val="002E64CC"/>
    <w:rsid w:val="002E7519"/>
    <w:rsid w:val="002E78E6"/>
    <w:rsid w:val="002E7EE2"/>
    <w:rsid w:val="002E7F0F"/>
    <w:rsid w:val="002F0FC4"/>
    <w:rsid w:val="002F1439"/>
    <w:rsid w:val="002F20A2"/>
    <w:rsid w:val="002F2A95"/>
    <w:rsid w:val="002F4BD4"/>
    <w:rsid w:val="002F5127"/>
    <w:rsid w:val="002F59AC"/>
    <w:rsid w:val="002F5D2E"/>
    <w:rsid w:val="002F68CB"/>
    <w:rsid w:val="003022F5"/>
    <w:rsid w:val="003023ED"/>
    <w:rsid w:val="00302533"/>
    <w:rsid w:val="00302F2D"/>
    <w:rsid w:val="00304227"/>
    <w:rsid w:val="0030647C"/>
    <w:rsid w:val="003069FC"/>
    <w:rsid w:val="00306B50"/>
    <w:rsid w:val="0031081B"/>
    <w:rsid w:val="00310C1A"/>
    <w:rsid w:val="003112AA"/>
    <w:rsid w:val="003113E4"/>
    <w:rsid w:val="003140DA"/>
    <w:rsid w:val="003155E8"/>
    <w:rsid w:val="00316902"/>
    <w:rsid w:val="00317006"/>
    <w:rsid w:val="00317CD4"/>
    <w:rsid w:val="00317D40"/>
    <w:rsid w:val="00317FE6"/>
    <w:rsid w:val="0032029C"/>
    <w:rsid w:val="00322146"/>
    <w:rsid w:val="00322E09"/>
    <w:rsid w:val="00326E41"/>
    <w:rsid w:val="003279D0"/>
    <w:rsid w:val="00330076"/>
    <w:rsid w:val="0033378B"/>
    <w:rsid w:val="0033555B"/>
    <w:rsid w:val="00336B39"/>
    <w:rsid w:val="003400D6"/>
    <w:rsid w:val="003400E6"/>
    <w:rsid w:val="003413FE"/>
    <w:rsid w:val="00342180"/>
    <w:rsid w:val="00342217"/>
    <w:rsid w:val="00350C31"/>
    <w:rsid w:val="00353589"/>
    <w:rsid w:val="00354554"/>
    <w:rsid w:val="003558AF"/>
    <w:rsid w:val="003562E9"/>
    <w:rsid w:val="00356F55"/>
    <w:rsid w:val="00357A0E"/>
    <w:rsid w:val="00361014"/>
    <w:rsid w:val="00362F6E"/>
    <w:rsid w:val="003630B2"/>
    <w:rsid w:val="00364396"/>
    <w:rsid w:val="00364C7E"/>
    <w:rsid w:val="00366B94"/>
    <w:rsid w:val="00366C99"/>
    <w:rsid w:val="00367B89"/>
    <w:rsid w:val="003707A4"/>
    <w:rsid w:val="003709B7"/>
    <w:rsid w:val="00371461"/>
    <w:rsid w:val="00373733"/>
    <w:rsid w:val="00375053"/>
    <w:rsid w:val="003758BE"/>
    <w:rsid w:val="00375E46"/>
    <w:rsid w:val="00376294"/>
    <w:rsid w:val="00377B22"/>
    <w:rsid w:val="00377D41"/>
    <w:rsid w:val="003801A2"/>
    <w:rsid w:val="00380833"/>
    <w:rsid w:val="00382416"/>
    <w:rsid w:val="00382DB5"/>
    <w:rsid w:val="00384377"/>
    <w:rsid w:val="0038522C"/>
    <w:rsid w:val="0038542D"/>
    <w:rsid w:val="00385A95"/>
    <w:rsid w:val="00385C0C"/>
    <w:rsid w:val="00391893"/>
    <w:rsid w:val="003926D4"/>
    <w:rsid w:val="0039437F"/>
    <w:rsid w:val="003949C9"/>
    <w:rsid w:val="00395246"/>
    <w:rsid w:val="00395B28"/>
    <w:rsid w:val="00396BFF"/>
    <w:rsid w:val="0039703F"/>
    <w:rsid w:val="003A05F4"/>
    <w:rsid w:val="003A0EA6"/>
    <w:rsid w:val="003A1F95"/>
    <w:rsid w:val="003A2760"/>
    <w:rsid w:val="003A3624"/>
    <w:rsid w:val="003A5E82"/>
    <w:rsid w:val="003B07F6"/>
    <w:rsid w:val="003B085C"/>
    <w:rsid w:val="003B1096"/>
    <w:rsid w:val="003B2535"/>
    <w:rsid w:val="003B39D9"/>
    <w:rsid w:val="003B3C79"/>
    <w:rsid w:val="003B5A27"/>
    <w:rsid w:val="003B7FAB"/>
    <w:rsid w:val="003C0389"/>
    <w:rsid w:val="003C166E"/>
    <w:rsid w:val="003C2055"/>
    <w:rsid w:val="003C22D8"/>
    <w:rsid w:val="003C250F"/>
    <w:rsid w:val="003C2CA3"/>
    <w:rsid w:val="003C525C"/>
    <w:rsid w:val="003C54D0"/>
    <w:rsid w:val="003C7030"/>
    <w:rsid w:val="003C7F74"/>
    <w:rsid w:val="003D0D0F"/>
    <w:rsid w:val="003D249F"/>
    <w:rsid w:val="003D2CA0"/>
    <w:rsid w:val="003D354B"/>
    <w:rsid w:val="003D5D5B"/>
    <w:rsid w:val="003D6C1C"/>
    <w:rsid w:val="003D711B"/>
    <w:rsid w:val="003E0176"/>
    <w:rsid w:val="003E072F"/>
    <w:rsid w:val="003E292A"/>
    <w:rsid w:val="003E2ADE"/>
    <w:rsid w:val="003E314D"/>
    <w:rsid w:val="003E3BA0"/>
    <w:rsid w:val="003E3D2A"/>
    <w:rsid w:val="003E4344"/>
    <w:rsid w:val="003E4847"/>
    <w:rsid w:val="003E501C"/>
    <w:rsid w:val="003E61F9"/>
    <w:rsid w:val="003E717B"/>
    <w:rsid w:val="003F1199"/>
    <w:rsid w:val="003F2853"/>
    <w:rsid w:val="003F2D83"/>
    <w:rsid w:val="003F323C"/>
    <w:rsid w:val="003F3C6C"/>
    <w:rsid w:val="003F4B98"/>
    <w:rsid w:val="003F5C32"/>
    <w:rsid w:val="003F5D7B"/>
    <w:rsid w:val="003F5F9A"/>
    <w:rsid w:val="003F6440"/>
    <w:rsid w:val="00400A9F"/>
    <w:rsid w:val="00401693"/>
    <w:rsid w:val="004026FD"/>
    <w:rsid w:val="0040410D"/>
    <w:rsid w:val="00404B1E"/>
    <w:rsid w:val="00405523"/>
    <w:rsid w:val="00405D51"/>
    <w:rsid w:val="004062D8"/>
    <w:rsid w:val="00407B0B"/>
    <w:rsid w:val="00411BD9"/>
    <w:rsid w:val="00411DAC"/>
    <w:rsid w:val="004121AB"/>
    <w:rsid w:val="00412447"/>
    <w:rsid w:val="00415256"/>
    <w:rsid w:val="00416CA3"/>
    <w:rsid w:val="00416F9F"/>
    <w:rsid w:val="00420CFF"/>
    <w:rsid w:val="0042142D"/>
    <w:rsid w:val="004215DA"/>
    <w:rsid w:val="00422A64"/>
    <w:rsid w:val="00424FEF"/>
    <w:rsid w:val="00430007"/>
    <w:rsid w:val="00432A10"/>
    <w:rsid w:val="00434F41"/>
    <w:rsid w:val="00435824"/>
    <w:rsid w:val="00436E52"/>
    <w:rsid w:val="00436EB2"/>
    <w:rsid w:val="00436F53"/>
    <w:rsid w:val="004403AB"/>
    <w:rsid w:val="00443AE0"/>
    <w:rsid w:val="00444220"/>
    <w:rsid w:val="00445A06"/>
    <w:rsid w:val="004469E1"/>
    <w:rsid w:val="00447373"/>
    <w:rsid w:val="00447535"/>
    <w:rsid w:val="00447600"/>
    <w:rsid w:val="0045282C"/>
    <w:rsid w:val="00452923"/>
    <w:rsid w:val="0045428A"/>
    <w:rsid w:val="00455938"/>
    <w:rsid w:val="004607F1"/>
    <w:rsid w:val="0046125B"/>
    <w:rsid w:val="00462849"/>
    <w:rsid w:val="00462980"/>
    <w:rsid w:val="00462D7C"/>
    <w:rsid w:val="00463706"/>
    <w:rsid w:val="00463CB6"/>
    <w:rsid w:val="00464DB8"/>
    <w:rsid w:val="00465EDB"/>
    <w:rsid w:val="0046646A"/>
    <w:rsid w:val="004665FD"/>
    <w:rsid w:val="00466777"/>
    <w:rsid w:val="00466DCF"/>
    <w:rsid w:val="0046742E"/>
    <w:rsid w:val="00470DD9"/>
    <w:rsid w:val="00471212"/>
    <w:rsid w:val="00473262"/>
    <w:rsid w:val="00473602"/>
    <w:rsid w:val="004748AD"/>
    <w:rsid w:val="00474CB1"/>
    <w:rsid w:val="00474E09"/>
    <w:rsid w:val="00475256"/>
    <w:rsid w:val="00475298"/>
    <w:rsid w:val="00476239"/>
    <w:rsid w:val="00476923"/>
    <w:rsid w:val="004776CA"/>
    <w:rsid w:val="00480DB7"/>
    <w:rsid w:val="00481D91"/>
    <w:rsid w:val="00482F62"/>
    <w:rsid w:val="004831E9"/>
    <w:rsid w:val="0048521B"/>
    <w:rsid w:val="004866DA"/>
    <w:rsid w:val="004876B9"/>
    <w:rsid w:val="0049076D"/>
    <w:rsid w:val="00491530"/>
    <w:rsid w:val="00495A4D"/>
    <w:rsid w:val="004976E2"/>
    <w:rsid w:val="0049772D"/>
    <w:rsid w:val="004A071F"/>
    <w:rsid w:val="004A3D00"/>
    <w:rsid w:val="004A5597"/>
    <w:rsid w:val="004A6B62"/>
    <w:rsid w:val="004A7CEF"/>
    <w:rsid w:val="004B13FD"/>
    <w:rsid w:val="004B1C35"/>
    <w:rsid w:val="004B2FAD"/>
    <w:rsid w:val="004B2FAE"/>
    <w:rsid w:val="004B3863"/>
    <w:rsid w:val="004B46D8"/>
    <w:rsid w:val="004B48E7"/>
    <w:rsid w:val="004B4D66"/>
    <w:rsid w:val="004B5C51"/>
    <w:rsid w:val="004B6E7E"/>
    <w:rsid w:val="004B7CA3"/>
    <w:rsid w:val="004C05DD"/>
    <w:rsid w:val="004C0AE6"/>
    <w:rsid w:val="004C1CD1"/>
    <w:rsid w:val="004C230D"/>
    <w:rsid w:val="004C276A"/>
    <w:rsid w:val="004C2857"/>
    <w:rsid w:val="004C2BFD"/>
    <w:rsid w:val="004C2CDE"/>
    <w:rsid w:val="004C326B"/>
    <w:rsid w:val="004C339F"/>
    <w:rsid w:val="004C5853"/>
    <w:rsid w:val="004C7B8E"/>
    <w:rsid w:val="004D0AC3"/>
    <w:rsid w:val="004D11F1"/>
    <w:rsid w:val="004D12BB"/>
    <w:rsid w:val="004D2458"/>
    <w:rsid w:val="004D261E"/>
    <w:rsid w:val="004D3EE9"/>
    <w:rsid w:val="004D4C8A"/>
    <w:rsid w:val="004D59F9"/>
    <w:rsid w:val="004D5D6A"/>
    <w:rsid w:val="004D62E6"/>
    <w:rsid w:val="004D675F"/>
    <w:rsid w:val="004D6A32"/>
    <w:rsid w:val="004D7A0D"/>
    <w:rsid w:val="004E06AD"/>
    <w:rsid w:val="004E0E2C"/>
    <w:rsid w:val="004E254B"/>
    <w:rsid w:val="004E4ED1"/>
    <w:rsid w:val="004E7CD0"/>
    <w:rsid w:val="004F6066"/>
    <w:rsid w:val="004F7F76"/>
    <w:rsid w:val="00500387"/>
    <w:rsid w:val="00501AC9"/>
    <w:rsid w:val="0050266C"/>
    <w:rsid w:val="005047B2"/>
    <w:rsid w:val="00505E2E"/>
    <w:rsid w:val="00505F89"/>
    <w:rsid w:val="00506946"/>
    <w:rsid w:val="00507136"/>
    <w:rsid w:val="00507B1D"/>
    <w:rsid w:val="005105DC"/>
    <w:rsid w:val="00510618"/>
    <w:rsid w:val="00510A1B"/>
    <w:rsid w:val="00511BD3"/>
    <w:rsid w:val="00512C5D"/>
    <w:rsid w:val="00512DF9"/>
    <w:rsid w:val="0051324D"/>
    <w:rsid w:val="0051361A"/>
    <w:rsid w:val="00514C81"/>
    <w:rsid w:val="00515DFD"/>
    <w:rsid w:val="00516470"/>
    <w:rsid w:val="00521D55"/>
    <w:rsid w:val="00522052"/>
    <w:rsid w:val="00522CFB"/>
    <w:rsid w:val="00523375"/>
    <w:rsid w:val="00523952"/>
    <w:rsid w:val="00524158"/>
    <w:rsid w:val="005256D1"/>
    <w:rsid w:val="00527841"/>
    <w:rsid w:val="00527C64"/>
    <w:rsid w:val="005307CC"/>
    <w:rsid w:val="00530820"/>
    <w:rsid w:val="00530E80"/>
    <w:rsid w:val="0053104F"/>
    <w:rsid w:val="0053464B"/>
    <w:rsid w:val="00535864"/>
    <w:rsid w:val="00536417"/>
    <w:rsid w:val="005408DD"/>
    <w:rsid w:val="0054195B"/>
    <w:rsid w:val="005421D1"/>
    <w:rsid w:val="00542A40"/>
    <w:rsid w:val="00542EEB"/>
    <w:rsid w:val="00543B68"/>
    <w:rsid w:val="0054501E"/>
    <w:rsid w:val="0054532F"/>
    <w:rsid w:val="005455E1"/>
    <w:rsid w:val="005461FB"/>
    <w:rsid w:val="0054632F"/>
    <w:rsid w:val="00546AD1"/>
    <w:rsid w:val="0054727A"/>
    <w:rsid w:val="0054760B"/>
    <w:rsid w:val="005507A9"/>
    <w:rsid w:val="005517BA"/>
    <w:rsid w:val="005522CA"/>
    <w:rsid w:val="00552AF6"/>
    <w:rsid w:val="00552B00"/>
    <w:rsid w:val="005533AD"/>
    <w:rsid w:val="00557E75"/>
    <w:rsid w:val="005615EA"/>
    <w:rsid w:val="005625D6"/>
    <w:rsid w:val="00562958"/>
    <w:rsid w:val="00563FD5"/>
    <w:rsid w:val="00564609"/>
    <w:rsid w:val="00565384"/>
    <w:rsid w:val="0056612F"/>
    <w:rsid w:val="00566440"/>
    <w:rsid w:val="00566B58"/>
    <w:rsid w:val="00566E85"/>
    <w:rsid w:val="00567603"/>
    <w:rsid w:val="00570592"/>
    <w:rsid w:val="00570C26"/>
    <w:rsid w:val="005714B6"/>
    <w:rsid w:val="005720F7"/>
    <w:rsid w:val="005726D3"/>
    <w:rsid w:val="00574622"/>
    <w:rsid w:val="0057587B"/>
    <w:rsid w:val="005764B4"/>
    <w:rsid w:val="005766C2"/>
    <w:rsid w:val="0057697F"/>
    <w:rsid w:val="00576CAC"/>
    <w:rsid w:val="00577868"/>
    <w:rsid w:val="00577BE1"/>
    <w:rsid w:val="00581CD6"/>
    <w:rsid w:val="00581CD9"/>
    <w:rsid w:val="0058235E"/>
    <w:rsid w:val="005825EC"/>
    <w:rsid w:val="00582777"/>
    <w:rsid w:val="00583935"/>
    <w:rsid w:val="00583B36"/>
    <w:rsid w:val="0058472F"/>
    <w:rsid w:val="005848D5"/>
    <w:rsid w:val="00584F34"/>
    <w:rsid w:val="005850A4"/>
    <w:rsid w:val="00585E84"/>
    <w:rsid w:val="00586308"/>
    <w:rsid w:val="0058720A"/>
    <w:rsid w:val="0058734C"/>
    <w:rsid w:val="0059028A"/>
    <w:rsid w:val="00590D89"/>
    <w:rsid w:val="00591AD0"/>
    <w:rsid w:val="00591F02"/>
    <w:rsid w:val="0059205F"/>
    <w:rsid w:val="00592131"/>
    <w:rsid w:val="00593085"/>
    <w:rsid w:val="00593550"/>
    <w:rsid w:val="00594069"/>
    <w:rsid w:val="005949C0"/>
    <w:rsid w:val="0059521E"/>
    <w:rsid w:val="0059542B"/>
    <w:rsid w:val="00595D54"/>
    <w:rsid w:val="005A019C"/>
    <w:rsid w:val="005A1BAF"/>
    <w:rsid w:val="005A4A66"/>
    <w:rsid w:val="005B023B"/>
    <w:rsid w:val="005B04AC"/>
    <w:rsid w:val="005B2744"/>
    <w:rsid w:val="005B28A4"/>
    <w:rsid w:val="005B3511"/>
    <w:rsid w:val="005B5827"/>
    <w:rsid w:val="005C0877"/>
    <w:rsid w:val="005C0CCE"/>
    <w:rsid w:val="005C0F0B"/>
    <w:rsid w:val="005C13B2"/>
    <w:rsid w:val="005C1FB9"/>
    <w:rsid w:val="005C298D"/>
    <w:rsid w:val="005C3648"/>
    <w:rsid w:val="005C40DE"/>
    <w:rsid w:val="005C59FE"/>
    <w:rsid w:val="005C5BA6"/>
    <w:rsid w:val="005C79AC"/>
    <w:rsid w:val="005D24CF"/>
    <w:rsid w:val="005D28BD"/>
    <w:rsid w:val="005D2B94"/>
    <w:rsid w:val="005D48C8"/>
    <w:rsid w:val="005D70C1"/>
    <w:rsid w:val="005E128A"/>
    <w:rsid w:val="005E1750"/>
    <w:rsid w:val="005E1E44"/>
    <w:rsid w:val="005E2179"/>
    <w:rsid w:val="005E3495"/>
    <w:rsid w:val="005E3FD3"/>
    <w:rsid w:val="005E400B"/>
    <w:rsid w:val="005E78BC"/>
    <w:rsid w:val="005E7F59"/>
    <w:rsid w:val="005F066F"/>
    <w:rsid w:val="005F191A"/>
    <w:rsid w:val="005F2BC3"/>
    <w:rsid w:val="005F2F38"/>
    <w:rsid w:val="005F362A"/>
    <w:rsid w:val="005F4CC6"/>
    <w:rsid w:val="005F52C6"/>
    <w:rsid w:val="005F64E3"/>
    <w:rsid w:val="005F72A1"/>
    <w:rsid w:val="005F72BF"/>
    <w:rsid w:val="00601FEE"/>
    <w:rsid w:val="00602216"/>
    <w:rsid w:val="0060224B"/>
    <w:rsid w:val="00602294"/>
    <w:rsid w:val="006028ED"/>
    <w:rsid w:val="006034BD"/>
    <w:rsid w:val="006047CF"/>
    <w:rsid w:val="0060685F"/>
    <w:rsid w:val="0060692A"/>
    <w:rsid w:val="0060785B"/>
    <w:rsid w:val="00610385"/>
    <w:rsid w:val="00611FD6"/>
    <w:rsid w:val="00613EF3"/>
    <w:rsid w:val="00614D37"/>
    <w:rsid w:val="00615033"/>
    <w:rsid w:val="00615F24"/>
    <w:rsid w:val="006162D0"/>
    <w:rsid w:val="0062093B"/>
    <w:rsid w:val="00621591"/>
    <w:rsid w:val="006216FD"/>
    <w:rsid w:val="00621E70"/>
    <w:rsid w:val="006228CF"/>
    <w:rsid w:val="00631C76"/>
    <w:rsid w:val="0063540C"/>
    <w:rsid w:val="006356E4"/>
    <w:rsid w:val="006364D6"/>
    <w:rsid w:val="00636D1D"/>
    <w:rsid w:val="00637581"/>
    <w:rsid w:val="0063790C"/>
    <w:rsid w:val="00640C7C"/>
    <w:rsid w:val="00641043"/>
    <w:rsid w:val="00641AA0"/>
    <w:rsid w:val="00642484"/>
    <w:rsid w:val="00642DB4"/>
    <w:rsid w:val="0064364E"/>
    <w:rsid w:val="00643979"/>
    <w:rsid w:val="00643E15"/>
    <w:rsid w:val="00644B8A"/>
    <w:rsid w:val="00644DC8"/>
    <w:rsid w:val="006451B0"/>
    <w:rsid w:val="006465BE"/>
    <w:rsid w:val="006478FF"/>
    <w:rsid w:val="00650B3A"/>
    <w:rsid w:val="00650D30"/>
    <w:rsid w:val="006510B1"/>
    <w:rsid w:val="00651CEF"/>
    <w:rsid w:val="00652AF7"/>
    <w:rsid w:val="006543BA"/>
    <w:rsid w:val="006548E0"/>
    <w:rsid w:val="006550A5"/>
    <w:rsid w:val="00655398"/>
    <w:rsid w:val="00655722"/>
    <w:rsid w:val="00655A34"/>
    <w:rsid w:val="0065718B"/>
    <w:rsid w:val="0066040C"/>
    <w:rsid w:val="006614B7"/>
    <w:rsid w:val="006622FB"/>
    <w:rsid w:val="00662561"/>
    <w:rsid w:val="006640C2"/>
    <w:rsid w:val="00664347"/>
    <w:rsid w:val="0066537A"/>
    <w:rsid w:val="006653A3"/>
    <w:rsid w:val="006660A5"/>
    <w:rsid w:val="00666C0D"/>
    <w:rsid w:val="00667137"/>
    <w:rsid w:val="00667776"/>
    <w:rsid w:val="006701D1"/>
    <w:rsid w:val="00670C13"/>
    <w:rsid w:val="00671191"/>
    <w:rsid w:val="00671F68"/>
    <w:rsid w:val="0067229F"/>
    <w:rsid w:val="00673802"/>
    <w:rsid w:val="00673E74"/>
    <w:rsid w:val="00673EAC"/>
    <w:rsid w:val="00675161"/>
    <w:rsid w:val="006767FE"/>
    <w:rsid w:val="00677177"/>
    <w:rsid w:val="0067752A"/>
    <w:rsid w:val="00680FF6"/>
    <w:rsid w:val="0068127E"/>
    <w:rsid w:val="00682962"/>
    <w:rsid w:val="00683564"/>
    <w:rsid w:val="00685C55"/>
    <w:rsid w:val="006862F0"/>
    <w:rsid w:val="0069068D"/>
    <w:rsid w:val="00690ED6"/>
    <w:rsid w:val="006918F4"/>
    <w:rsid w:val="00694178"/>
    <w:rsid w:val="00694F47"/>
    <w:rsid w:val="00696810"/>
    <w:rsid w:val="0069743D"/>
    <w:rsid w:val="00697AB0"/>
    <w:rsid w:val="006A0728"/>
    <w:rsid w:val="006A156C"/>
    <w:rsid w:val="006A1A2D"/>
    <w:rsid w:val="006A1DCA"/>
    <w:rsid w:val="006A29E1"/>
    <w:rsid w:val="006A3CCF"/>
    <w:rsid w:val="006A3DBE"/>
    <w:rsid w:val="006A5F0A"/>
    <w:rsid w:val="006B161C"/>
    <w:rsid w:val="006B1CBD"/>
    <w:rsid w:val="006B1D9A"/>
    <w:rsid w:val="006B1FA8"/>
    <w:rsid w:val="006B3BE9"/>
    <w:rsid w:val="006B63E2"/>
    <w:rsid w:val="006B7232"/>
    <w:rsid w:val="006C006D"/>
    <w:rsid w:val="006C1202"/>
    <w:rsid w:val="006C36B7"/>
    <w:rsid w:val="006C6805"/>
    <w:rsid w:val="006C6971"/>
    <w:rsid w:val="006C7808"/>
    <w:rsid w:val="006D0106"/>
    <w:rsid w:val="006D280E"/>
    <w:rsid w:val="006D393E"/>
    <w:rsid w:val="006D404B"/>
    <w:rsid w:val="006D5B13"/>
    <w:rsid w:val="006D711C"/>
    <w:rsid w:val="006E06BC"/>
    <w:rsid w:val="006E1137"/>
    <w:rsid w:val="006E2887"/>
    <w:rsid w:val="006E2F70"/>
    <w:rsid w:val="006E381A"/>
    <w:rsid w:val="006E3A9F"/>
    <w:rsid w:val="006E50E5"/>
    <w:rsid w:val="006E5F60"/>
    <w:rsid w:val="006E631E"/>
    <w:rsid w:val="006E6549"/>
    <w:rsid w:val="006E65B4"/>
    <w:rsid w:val="006E6A58"/>
    <w:rsid w:val="006F117C"/>
    <w:rsid w:val="006F1F87"/>
    <w:rsid w:val="006F210A"/>
    <w:rsid w:val="006F2495"/>
    <w:rsid w:val="006F2580"/>
    <w:rsid w:val="006F2CF5"/>
    <w:rsid w:val="006F2F9D"/>
    <w:rsid w:val="006F49AB"/>
    <w:rsid w:val="006F56CD"/>
    <w:rsid w:val="006F5E79"/>
    <w:rsid w:val="006F7CEF"/>
    <w:rsid w:val="00700745"/>
    <w:rsid w:val="0070165F"/>
    <w:rsid w:val="00701E2C"/>
    <w:rsid w:val="007025ED"/>
    <w:rsid w:val="007032E6"/>
    <w:rsid w:val="0070391A"/>
    <w:rsid w:val="0070487F"/>
    <w:rsid w:val="00704946"/>
    <w:rsid w:val="007062BD"/>
    <w:rsid w:val="0071352F"/>
    <w:rsid w:val="00713702"/>
    <w:rsid w:val="00713C18"/>
    <w:rsid w:val="007141FB"/>
    <w:rsid w:val="00716186"/>
    <w:rsid w:val="00716887"/>
    <w:rsid w:val="007176B4"/>
    <w:rsid w:val="00720A59"/>
    <w:rsid w:val="007219CE"/>
    <w:rsid w:val="00721A46"/>
    <w:rsid w:val="00721F22"/>
    <w:rsid w:val="00721FD2"/>
    <w:rsid w:val="007228C0"/>
    <w:rsid w:val="00722A37"/>
    <w:rsid w:val="00722B17"/>
    <w:rsid w:val="007231E0"/>
    <w:rsid w:val="00723FD4"/>
    <w:rsid w:val="00724B02"/>
    <w:rsid w:val="00724C93"/>
    <w:rsid w:val="00724D16"/>
    <w:rsid w:val="007265F6"/>
    <w:rsid w:val="00727DDB"/>
    <w:rsid w:val="0073051F"/>
    <w:rsid w:val="00730C77"/>
    <w:rsid w:val="00730D7F"/>
    <w:rsid w:val="007311CE"/>
    <w:rsid w:val="00732F39"/>
    <w:rsid w:val="0073321D"/>
    <w:rsid w:val="007332CE"/>
    <w:rsid w:val="00733799"/>
    <w:rsid w:val="00733A4D"/>
    <w:rsid w:val="00733F6A"/>
    <w:rsid w:val="00734307"/>
    <w:rsid w:val="0073486C"/>
    <w:rsid w:val="00735521"/>
    <w:rsid w:val="007370BD"/>
    <w:rsid w:val="00737122"/>
    <w:rsid w:val="00737537"/>
    <w:rsid w:val="00737AD4"/>
    <w:rsid w:val="00740FDA"/>
    <w:rsid w:val="00741129"/>
    <w:rsid w:val="007419FA"/>
    <w:rsid w:val="007422CD"/>
    <w:rsid w:val="007445B7"/>
    <w:rsid w:val="007445D0"/>
    <w:rsid w:val="0074548D"/>
    <w:rsid w:val="0074671C"/>
    <w:rsid w:val="007477A8"/>
    <w:rsid w:val="0075015A"/>
    <w:rsid w:val="00751624"/>
    <w:rsid w:val="00752D4A"/>
    <w:rsid w:val="00753645"/>
    <w:rsid w:val="00753847"/>
    <w:rsid w:val="00753C11"/>
    <w:rsid w:val="007558F1"/>
    <w:rsid w:val="007563AC"/>
    <w:rsid w:val="00756B15"/>
    <w:rsid w:val="00756B81"/>
    <w:rsid w:val="00757177"/>
    <w:rsid w:val="00757B79"/>
    <w:rsid w:val="00761859"/>
    <w:rsid w:val="00762AF6"/>
    <w:rsid w:val="00764496"/>
    <w:rsid w:val="007650B7"/>
    <w:rsid w:val="00765125"/>
    <w:rsid w:val="007652C0"/>
    <w:rsid w:val="007657A7"/>
    <w:rsid w:val="00766657"/>
    <w:rsid w:val="007674EE"/>
    <w:rsid w:val="0077117B"/>
    <w:rsid w:val="0077186B"/>
    <w:rsid w:val="00772043"/>
    <w:rsid w:val="0077346C"/>
    <w:rsid w:val="0077408C"/>
    <w:rsid w:val="007741F9"/>
    <w:rsid w:val="00774B8A"/>
    <w:rsid w:val="00780473"/>
    <w:rsid w:val="00782247"/>
    <w:rsid w:val="00784DE1"/>
    <w:rsid w:val="007861AB"/>
    <w:rsid w:val="007874BD"/>
    <w:rsid w:val="00790C92"/>
    <w:rsid w:val="007914DC"/>
    <w:rsid w:val="00791B8F"/>
    <w:rsid w:val="007925A1"/>
    <w:rsid w:val="00792728"/>
    <w:rsid w:val="00793EFE"/>
    <w:rsid w:val="0079512A"/>
    <w:rsid w:val="00796837"/>
    <w:rsid w:val="00797003"/>
    <w:rsid w:val="007A15ED"/>
    <w:rsid w:val="007A1602"/>
    <w:rsid w:val="007A20E8"/>
    <w:rsid w:val="007A4ABE"/>
    <w:rsid w:val="007B0140"/>
    <w:rsid w:val="007B175E"/>
    <w:rsid w:val="007B3583"/>
    <w:rsid w:val="007B36C4"/>
    <w:rsid w:val="007B3E58"/>
    <w:rsid w:val="007B4EEA"/>
    <w:rsid w:val="007C0674"/>
    <w:rsid w:val="007C3647"/>
    <w:rsid w:val="007C36AD"/>
    <w:rsid w:val="007C38D7"/>
    <w:rsid w:val="007C4D73"/>
    <w:rsid w:val="007C51B2"/>
    <w:rsid w:val="007C5B30"/>
    <w:rsid w:val="007C7002"/>
    <w:rsid w:val="007C76EA"/>
    <w:rsid w:val="007C79E5"/>
    <w:rsid w:val="007D0813"/>
    <w:rsid w:val="007D102A"/>
    <w:rsid w:val="007D3182"/>
    <w:rsid w:val="007D3ED6"/>
    <w:rsid w:val="007D4208"/>
    <w:rsid w:val="007D43D5"/>
    <w:rsid w:val="007D4FFC"/>
    <w:rsid w:val="007D5A14"/>
    <w:rsid w:val="007D5A31"/>
    <w:rsid w:val="007D76E2"/>
    <w:rsid w:val="007E0DA0"/>
    <w:rsid w:val="007E2550"/>
    <w:rsid w:val="007E4B37"/>
    <w:rsid w:val="007E4CED"/>
    <w:rsid w:val="007F0369"/>
    <w:rsid w:val="007F0D16"/>
    <w:rsid w:val="007F17FB"/>
    <w:rsid w:val="007F271E"/>
    <w:rsid w:val="007F4C3E"/>
    <w:rsid w:val="007F4CC7"/>
    <w:rsid w:val="007F5400"/>
    <w:rsid w:val="007F76AB"/>
    <w:rsid w:val="007F7729"/>
    <w:rsid w:val="00800DF9"/>
    <w:rsid w:val="00803CF4"/>
    <w:rsid w:val="00804867"/>
    <w:rsid w:val="00804CE0"/>
    <w:rsid w:val="00805345"/>
    <w:rsid w:val="0080550E"/>
    <w:rsid w:val="00805CA5"/>
    <w:rsid w:val="00805CCC"/>
    <w:rsid w:val="0080767D"/>
    <w:rsid w:val="00807805"/>
    <w:rsid w:val="00807BB6"/>
    <w:rsid w:val="008103BE"/>
    <w:rsid w:val="008105C8"/>
    <w:rsid w:val="0081279C"/>
    <w:rsid w:val="00813ADC"/>
    <w:rsid w:val="00813DAB"/>
    <w:rsid w:val="0081493E"/>
    <w:rsid w:val="00814EEE"/>
    <w:rsid w:val="008152C3"/>
    <w:rsid w:val="00815712"/>
    <w:rsid w:val="00817147"/>
    <w:rsid w:val="008204E0"/>
    <w:rsid w:val="008212AB"/>
    <w:rsid w:val="008217FB"/>
    <w:rsid w:val="00824A93"/>
    <w:rsid w:val="00824D90"/>
    <w:rsid w:val="008251FE"/>
    <w:rsid w:val="00825950"/>
    <w:rsid w:val="0082756E"/>
    <w:rsid w:val="00831914"/>
    <w:rsid w:val="00831F10"/>
    <w:rsid w:val="00832E82"/>
    <w:rsid w:val="0083537D"/>
    <w:rsid w:val="00836606"/>
    <w:rsid w:val="00836721"/>
    <w:rsid w:val="0083749A"/>
    <w:rsid w:val="0083775A"/>
    <w:rsid w:val="00840023"/>
    <w:rsid w:val="00840480"/>
    <w:rsid w:val="00840BDC"/>
    <w:rsid w:val="00842750"/>
    <w:rsid w:val="00843D6C"/>
    <w:rsid w:val="00844AED"/>
    <w:rsid w:val="008457D2"/>
    <w:rsid w:val="00845A30"/>
    <w:rsid w:val="00846456"/>
    <w:rsid w:val="00846E25"/>
    <w:rsid w:val="00847E21"/>
    <w:rsid w:val="008506B6"/>
    <w:rsid w:val="00850CE4"/>
    <w:rsid w:val="0085202C"/>
    <w:rsid w:val="00853080"/>
    <w:rsid w:val="00853C9D"/>
    <w:rsid w:val="00855B5C"/>
    <w:rsid w:val="00857980"/>
    <w:rsid w:val="0086218B"/>
    <w:rsid w:val="0086251D"/>
    <w:rsid w:val="00864787"/>
    <w:rsid w:val="0086594F"/>
    <w:rsid w:val="00866FEC"/>
    <w:rsid w:val="00867171"/>
    <w:rsid w:val="00867775"/>
    <w:rsid w:val="00871797"/>
    <w:rsid w:val="00873012"/>
    <w:rsid w:val="00873080"/>
    <w:rsid w:val="0087355D"/>
    <w:rsid w:val="00874369"/>
    <w:rsid w:val="0087552D"/>
    <w:rsid w:val="00876261"/>
    <w:rsid w:val="00877D44"/>
    <w:rsid w:val="00877F35"/>
    <w:rsid w:val="008807B7"/>
    <w:rsid w:val="00880AEE"/>
    <w:rsid w:val="00880B9B"/>
    <w:rsid w:val="00881A84"/>
    <w:rsid w:val="00882791"/>
    <w:rsid w:val="00882BA7"/>
    <w:rsid w:val="0088304B"/>
    <w:rsid w:val="00883849"/>
    <w:rsid w:val="00883B82"/>
    <w:rsid w:val="00885FCB"/>
    <w:rsid w:val="00886955"/>
    <w:rsid w:val="008870F9"/>
    <w:rsid w:val="0089023F"/>
    <w:rsid w:val="008921BB"/>
    <w:rsid w:val="00892BA0"/>
    <w:rsid w:val="008949D7"/>
    <w:rsid w:val="008956A4"/>
    <w:rsid w:val="0089659C"/>
    <w:rsid w:val="008A1C60"/>
    <w:rsid w:val="008A256D"/>
    <w:rsid w:val="008A2831"/>
    <w:rsid w:val="008A2F42"/>
    <w:rsid w:val="008A43C6"/>
    <w:rsid w:val="008A57FB"/>
    <w:rsid w:val="008A7E49"/>
    <w:rsid w:val="008B2FEA"/>
    <w:rsid w:val="008B32CB"/>
    <w:rsid w:val="008B426F"/>
    <w:rsid w:val="008B6424"/>
    <w:rsid w:val="008B6FF9"/>
    <w:rsid w:val="008B75B6"/>
    <w:rsid w:val="008B7D82"/>
    <w:rsid w:val="008C1810"/>
    <w:rsid w:val="008C3185"/>
    <w:rsid w:val="008C3617"/>
    <w:rsid w:val="008C36E3"/>
    <w:rsid w:val="008C455F"/>
    <w:rsid w:val="008C4738"/>
    <w:rsid w:val="008C4F61"/>
    <w:rsid w:val="008C5C70"/>
    <w:rsid w:val="008C60AA"/>
    <w:rsid w:val="008C79ED"/>
    <w:rsid w:val="008C7D3F"/>
    <w:rsid w:val="008D0E0C"/>
    <w:rsid w:val="008D1A62"/>
    <w:rsid w:val="008D1D04"/>
    <w:rsid w:val="008D3A25"/>
    <w:rsid w:val="008D3E93"/>
    <w:rsid w:val="008D52A7"/>
    <w:rsid w:val="008D56D2"/>
    <w:rsid w:val="008D58FB"/>
    <w:rsid w:val="008D6B1F"/>
    <w:rsid w:val="008D6E63"/>
    <w:rsid w:val="008D7A5B"/>
    <w:rsid w:val="008D7DB5"/>
    <w:rsid w:val="008E1D0B"/>
    <w:rsid w:val="008E2314"/>
    <w:rsid w:val="008E2B0A"/>
    <w:rsid w:val="008E2D89"/>
    <w:rsid w:val="008E2E44"/>
    <w:rsid w:val="008E368C"/>
    <w:rsid w:val="008E371C"/>
    <w:rsid w:val="008E491C"/>
    <w:rsid w:val="008E51B5"/>
    <w:rsid w:val="008E607A"/>
    <w:rsid w:val="008E77C0"/>
    <w:rsid w:val="008F146D"/>
    <w:rsid w:val="008F2151"/>
    <w:rsid w:val="008F2B1F"/>
    <w:rsid w:val="008F3602"/>
    <w:rsid w:val="008F4189"/>
    <w:rsid w:val="008F4E35"/>
    <w:rsid w:val="008F50DB"/>
    <w:rsid w:val="008F527E"/>
    <w:rsid w:val="008F7D1D"/>
    <w:rsid w:val="008F7D9F"/>
    <w:rsid w:val="00900DC2"/>
    <w:rsid w:val="00901084"/>
    <w:rsid w:val="00903140"/>
    <w:rsid w:val="00905E8A"/>
    <w:rsid w:val="00911996"/>
    <w:rsid w:val="00912FDB"/>
    <w:rsid w:val="00913B0C"/>
    <w:rsid w:val="00913BFB"/>
    <w:rsid w:val="00915B89"/>
    <w:rsid w:val="0091648D"/>
    <w:rsid w:val="00920582"/>
    <w:rsid w:val="00920638"/>
    <w:rsid w:val="00920876"/>
    <w:rsid w:val="00920BF1"/>
    <w:rsid w:val="0092288B"/>
    <w:rsid w:val="009238FC"/>
    <w:rsid w:val="00924887"/>
    <w:rsid w:val="0092660B"/>
    <w:rsid w:val="009267C4"/>
    <w:rsid w:val="00927422"/>
    <w:rsid w:val="00931000"/>
    <w:rsid w:val="0093125E"/>
    <w:rsid w:val="00932AB0"/>
    <w:rsid w:val="009354DF"/>
    <w:rsid w:val="00935C70"/>
    <w:rsid w:val="00936C18"/>
    <w:rsid w:val="00941EEF"/>
    <w:rsid w:val="00942780"/>
    <w:rsid w:val="00943B70"/>
    <w:rsid w:val="00944752"/>
    <w:rsid w:val="00945C4E"/>
    <w:rsid w:val="00945F3D"/>
    <w:rsid w:val="00946A83"/>
    <w:rsid w:val="00946B17"/>
    <w:rsid w:val="009504DF"/>
    <w:rsid w:val="00950F88"/>
    <w:rsid w:val="00952365"/>
    <w:rsid w:val="00952A1C"/>
    <w:rsid w:val="00952CE4"/>
    <w:rsid w:val="00956DF3"/>
    <w:rsid w:val="009601F2"/>
    <w:rsid w:val="009607C5"/>
    <w:rsid w:val="009616C2"/>
    <w:rsid w:val="00964310"/>
    <w:rsid w:val="00964E3E"/>
    <w:rsid w:val="00965A56"/>
    <w:rsid w:val="009669E9"/>
    <w:rsid w:val="009669EE"/>
    <w:rsid w:val="00967088"/>
    <w:rsid w:val="00967357"/>
    <w:rsid w:val="00967577"/>
    <w:rsid w:val="009679B6"/>
    <w:rsid w:val="0097014E"/>
    <w:rsid w:val="00971A47"/>
    <w:rsid w:val="009726E0"/>
    <w:rsid w:val="009731A3"/>
    <w:rsid w:val="00973956"/>
    <w:rsid w:val="00973B8F"/>
    <w:rsid w:val="0097478E"/>
    <w:rsid w:val="00974D2F"/>
    <w:rsid w:val="00975A9C"/>
    <w:rsid w:val="0098019F"/>
    <w:rsid w:val="0098053B"/>
    <w:rsid w:val="009815A7"/>
    <w:rsid w:val="00981E95"/>
    <w:rsid w:val="00983A0C"/>
    <w:rsid w:val="00983E31"/>
    <w:rsid w:val="00985916"/>
    <w:rsid w:val="009864A1"/>
    <w:rsid w:val="00987DBD"/>
    <w:rsid w:val="00991C76"/>
    <w:rsid w:val="00993DD8"/>
    <w:rsid w:val="00993F0F"/>
    <w:rsid w:val="00994BEB"/>
    <w:rsid w:val="00995345"/>
    <w:rsid w:val="009955D2"/>
    <w:rsid w:val="0099631D"/>
    <w:rsid w:val="00997FA7"/>
    <w:rsid w:val="009A065C"/>
    <w:rsid w:val="009A11D3"/>
    <w:rsid w:val="009A2D89"/>
    <w:rsid w:val="009A376B"/>
    <w:rsid w:val="009A3A63"/>
    <w:rsid w:val="009A40D4"/>
    <w:rsid w:val="009A5D10"/>
    <w:rsid w:val="009A6453"/>
    <w:rsid w:val="009A70A0"/>
    <w:rsid w:val="009A70AB"/>
    <w:rsid w:val="009B0D99"/>
    <w:rsid w:val="009B111D"/>
    <w:rsid w:val="009B389E"/>
    <w:rsid w:val="009B4925"/>
    <w:rsid w:val="009B54FB"/>
    <w:rsid w:val="009B62A1"/>
    <w:rsid w:val="009B6E53"/>
    <w:rsid w:val="009B7C27"/>
    <w:rsid w:val="009C0998"/>
    <w:rsid w:val="009C0CE9"/>
    <w:rsid w:val="009C26B4"/>
    <w:rsid w:val="009C33DE"/>
    <w:rsid w:val="009C67C7"/>
    <w:rsid w:val="009C6933"/>
    <w:rsid w:val="009C6FF5"/>
    <w:rsid w:val="009C7862"/>
    <w:rsid w:val="009D0582"/>
    <w:rsid w:val="009D0E7A"/>
    <w:rsid w:val="009D10D8"/>
    <w:rsid w:val="009D1132"/>
    <w:rsid w:val="009D3E42"/>
    <w:rsid w:val="009D452F"/>
    <w:rsid w:val="009D4BE7"/>
    <w:rsid w:val="009D59B8"/>
    <w:rsid w:val="009D5B7F"/>
    <w:rsid w:val="009D64BA"/>
    <w:rsid w:val="009D76F9"/>
    <w:rsid w:val="009D7967"/>
    <w:rsid w:val="009E0A85"/>
    <w:rsid w:val="009E1012"/>
    <w:rsid w:val="009E1600"/>
    <w:rsid w:val="009E3DD2"/>
    <w:rsid w:val="009E578C"/>
    <w:rsid w:val="009E61A8"/>
    <w:rsid w:val="009E7213"/>
    <w:rsid w:val="009F08B4"/>
    <w:rsid w:val="009F1D5A"/>
    <w:rsid w:val="009F401E"/>
    <w:rsid w:val="009F512A"/>
    <w:rsid w:val="009F59D2"/>
    <w:rsid w:val="009F6A55"/>
    <w:rsid w:val="00A015A8"/>
    <w:rsid w:val="00A02F03"/>
    <w:rsid w:val="00A0366E"/>
    <w:rsid w:val="00A04820"/>
    <w:rsid w:val="00A04B4C"/>
    <w:rsid w:val="00A04D7A"/>
    <w:rsid w:val="00A05CD0"/>
    <w:rsid w:val="00A067CC"/>
    <w:rsid w:val="00A07C78"/>
    <w:rsid w:val="00A10A26"/>
    <w:rsid w:val="00A13743"/>
    <w:rsid w:val="00A13854"/>
    <w:rsid w:val="00A13E2C"/>
    <w:rsid w:val="00A155FB"/>
    <w:rsid w:val="00A163F6"/>
    <w:rsid w:val="00A16777"/>
    <w:rsid w:val="00A21DD4"/>
    <w:rsid w:val="00A2250B"/>
    <w:rsid w:val="00A22E86"/>
    <w:rsid w:val="00A23287"/>
    <w:rsid w:val="00A23DAE"/>
    <w:rsid w:val="00A241A8"/>
    <w:rsid w:val="00A241B2"/>
    <w:rsid w:val="00A25CC8"/>
    <w:rsid w:val="00A25E37"/>
    <w:rsid w:val="00A3030D"/>
    <w:rsid w:val="00A30804"/>
    <w:rsid w:val="00A30B94"/>
    <w:rsid w:val="00A310C5"/>
    <w:rsid w:val="00A3232D"/>
    <w:rsid w:val="00A33767"/>
    <w:rsid w:val="00A33972"/>
    <w:rsid w:val="00A35A04"/>
    <w:rsid w:val="00A35AF9"/>
    <w:rsid w:val="00A3738A"/>
    <w:rsid w:val="00A41620"/>
    <w:rsid w:val="00A41F4D"/>
    <w:rsid w:val="00A429CC"/>
    <w:rsid w:val="00A43045"/>
    <w:rsid w:val="00A4560E"/>
    <w:rsid w:val="00A474C4"/>
    <w:rsid w:val="00A51022"/>
    <w:rsid w:val="00A52A28"/>
    <w:rsid w:val="00A5513C"/>
    <w:rsid w:val="00A552C0"/>
    <w:rsid w:val="00A56A60"/>
    <w:rsid w:val="00A60354"/>
    <w:rsid w:val="00A60E13"/>
    <w:rsid w:val="00A64D0A"/>
    <w:rsid w:val="00A6588F"/>
    <w:rsid w:val="00A6653D"/>
    <w:rsid w:val="00A66A4B"/>
    <w:rsid w:val="00A67EBD"/>
    <w:rsid w:val="00A72003"/>
    <w:rsid w:val="00A746B5"/>
    <w:rsid w:val="00A759A7"/>
    <w:rsid w:val="00A766C5"/>
    <w:rsid w:val="00A777AD"/>
    <w:rsid w:val="00A77A95"/>
    <w:rsid w:val="00A812E6"/>
    <w:rsid w:val="00A83388"/>
    <w:rsid w:val="00A84428"/>
    <w:rsid w:val="00A857FB"/>
    <w:rsid w:val="00A85898"/>
    <w:rsid w:val="00A85C9F"/>
    <w:rsid w:val="00A8605E"/>
    <w:rsid w:val="00A8616A"/>
    <w:rsid w:val="00A87C80"/>
    <w:rsid w:val="00A90C55"/>
    <w:rsid w:val="00A920EC"/>
    <w:rsid w:val="00A9289D"/>
    <w:rsid w:val="00A9474B"/>
    <w:rsid w:val="00A95E44"/>
    <w:rsid w:val="00A95F21"/>
    <w:rsid w:val="00A9631E"/>
    <w:rsid w:val="00A963DB"/>
    <w:rsid w:val="00A9664C"/>
    <w:rsid w:val="00A9685B"/>
    <w:rsid w:val="00A96DB0"/>
    <w:rsid w:val="00AA2F85"/>
    <w:rsid w:val="00AA359B"/>
    <w:rsid w:val="00AA36A7"/>
    <w:rsid w:val="00AA3917"/>
    <w:rsid w:val="00AA39C4"/>
    <w:rsid w:val="00AA39CC"/>
    <w:rsid w:val="00AA5072"/>
    <w:rsid w:val="00AA63CA"/>
    <w:rsid w:val="00AA641F"/>
    <w:rsid w:val="00AA646B"/>
    <w:rsid w:val="00AA6C56"/>
    <w:rsid w:val="00AB11BD"/>
    <w:rsid w:val="00AB1E44"/>
    <w:rsid w:val="00AB2645"/>
    <w:rsid w:val="00AB26FF"/>
    <w:rsid w:val="00AB3323"/>
    <w:rsid w:val="00AB33E5"/>
    <w:rsid w:val="00AB47AD"/>
    <w:rsid w:val="00AB59CB"/>
    <w:rsid w:val="00AB6779"/>
    <w:rsid w:val="00AB7496"/>
    <w:rsid w:val="00AB77D7"/>
    <w:rsid w:val="00AB7832"/>
    <w:rsid w:val="00AC0C05"/>
    <w:rsid w:val="00AC23B4"/>
    <w:rsid w:val="00AC248D"/>
    <w:rsid w:val="00AC3233"/>
    <w:rsid w:val="00AC4BD7"/>
    <w:rsid w:val="00AC5167"/>
    <w:rsid w:val="00AC7BD7"/>
    <w:rsid w:val="00AD55F2"/>
    <w:rsid w:val="00AD627F"/>
    <w:rsid w:val="00AD69B8"/>
    <w:rsid w:val="00AD717D"/>
    <w:rsid w:val="00AD7F0E"/>
    <w:rsid w:val="00AE2FBF"/>
    <w:rsid w:val="00AE32B0"/>
    <w:rsid w:val="00AE3F3E"/>
    <w:rsid w:val="00AE4455"/>
    <w:rsid w:val="00AE5CA2"/>
    <w:rsid w:val="00AE7345"/>
    <w:rsid w:val="00AE7A07"/>
    <w:rsid w:val="00AE7F9B"/>
    <w:rsid w:val="00AF0C2F"/>
    <w:rsid w:val="00AF2979"/>
    <w:rsid w:val="00AF49A9"/>
    <w:rsid w:val="00AF56D6"/>
    <w:rsid w:val="00AF5B60"/>
    <w:rsid w:val="00AF69A2"/>
    <w:rsid w:val="00AF77DF"/>
    <w:rsid w:val="00B02025"/>
    <w:rsid w:val="00B03E95"/>
    <w:rsid w:val="00B03FF5"/>
    <w:rsid w:val="00B04DD0"/>
    <w:rsid w:val="00B0735F"/>
    <w:rsid w:val="00B0790B"/>
    <w:rsid w:val="00B07B83"/>
    <w:rsid w:val="00B10081"/>
    <w:rsid w:val="00B1098A"/>
    <w:rsid w:val="00B11689"/>
    <w:rsid w:val="00B11B1C"/>
    <w:rsid w:val="00B11CD5"/>
    <w:rsid w:val="00B128F4"/>
    <w:rsid w:val="00B12A38"/>
    <w:rsid w:val="00B12EDC"/>
    <w:rsid w:val="00B13B60"/>
    <w:rsid w:val="00B15A33"/>
    <w:rsid w:val="00B15EE3"/>
    <w:rsid w:val="00B17EA5"/>
    <w:rsid w:val="00B20FA5"/>
    <w:rsid w:val="00B21F3D"/>
    <w:rsid w:val="00B22A30"/>
    <w:rsid w:val="00B22C3F"/>
    <w:rsid w:val="00B23D15"/>
    <w:rsid w:val="00B24FD7"/>
    <w:rsid w:val="00B2636D"/>
    <w:rsid w:val="00B27D54"/>
    <w:rsid w:val="00B3055E"/>
    <w:rsid w:val="00B30601"/>
    <w:rsid w:val="00B3300D"/>
    <w:rsid w:val="00B34700"/>
    <w:rsid w:val="00B35BC6"/>
    <w:rsid w:val="00B35CAF"/>
    <w:rsid w:val="00B36EAC"/>
    <w:rsid w:val="00B40A52"/>
    <w:rsid w:val="00B40C08"/>
    <w:rsid w:val="00B40C4E"/>
    <w:rsid w:val="00B41551"/>
    <w:rsid w:val="00B41F7F"/>
    <w:rsid w:val="00B42034"/>
    <w:rsid w:val="00B42738"/>
    <w:rsid w:val="00B43C6A"/>
    <w:rsid w:val="00B441C4"/>
    <w:rsid w:val="00B44C23"/>
    <w:rsid w:val="00B44D45"/>
    <w:rsid w:val="00B45ED8"/>
    <w:rsid w:val="00B47618"/>
    <w:rsid w:val="00B47B92"/>
    <w:rsid w:val="00B47C85"/>
    <w:rsid w:val="00B50423"/>
    <w:rsid w:val="00B5080D"/>
    <w:rsid w:val="00B521E2"/>
    <w:rsid w:val="00B53737"/>
    <w:rsid w:val="00B5416B"/>
    <w:rsid w:val="00B54682"/>
    <w:rsid w:val="00B5501D"/>
    <w:rsid w:val="00B55538"/>
    <w:rsid w:val="00B575A8"/>
    <w:rsid w:val="00B60D1F"/>
    <w:rsid w:val="00B615E6"/>
    <w:rsid w:val="00B63714"/>
    <w:rsid w:val="00B6460F"/>
    <w:rsid w:val="00B64C2F"/>
    <w:rsid w:val="00B659E1"/>
    <w:rsid w:val="00B671DE"/>
    <w:rsid w:val="00B70404"/>
    <w:rsid w:val="00B709B1"/>
    <w:rsid w:val="00B70A5B"/>
    <w:rsid w:val="00B70E85"/>
    <w:rsid w:val="00B72DD9"/>
    <w:rsid w:val="00B75B57"/>
    <w:rsid w:val="00B81A3D"/>
    <w:rsid w:val="00B828EB"/>
    <w:rsid w:val="00B82960"/>
    <w:rsid w:val="00B83570"/>
    <w:rsid w:val="00B86F8E"/>
    <w:rsid w:val="00B87532"/>
    <w:rsid w:val="00B878F3"/>
    <w:rsid w:val="00B90A3B"/>
    <w:rsid w:val="00B91A84"/>
    <w:rsid w:val="00B93282"/>
    <w:rsid w:val="00B93BA7"/>
    <w:rsid w:val="00B946CE"/>
    <w:rsid w:val="00B94CE6"/>
    <w:rsid w:val="00B95AA3"/>
    <w:rsid w:val="00B96A93"/>
    <w:rsid w:val="00B97FDD"/>
    <w:rsid w:val="00BA0217"/>
    <w:rsid w:val="00BA0344"/>
    <w:rsid w:val="00BA068C"/>
    <w:rsid w:val="00BA19B6"/>
    <w:rsid w:val="00BA2C06"/>
    <w:rsid w:val="00BA3DD6"/>
    <w:rsid w:val="00BA68ED"/>
    <w:rsid w:val="00BB0839"/>
    <w:rsid w:val="00BB1F9A"/>
    <w:rsid w:val="00BB2B73"/>
    <w:rsid w:val="00BB2D4E"/>
    <w:rsid w:val="00BB3BB0"/>
    <w:rsid w:val="00BB3F7B"/>
    <w:rsid w:val="00BB4205"/>
    <w:rsid w:val="00BB51AF"/>
    <w:rsid w:val="00BB5956"/>
    <w:rsid w:val="00BB5DE5"/>
    <w:rsid w:val="00BB5FDB"/>
    <w:rsid w:val="00BC2182"/>
    <w:rsid w:val="00BC23D5"/>
    <w:rsid w:val="00BC246E"/>
    <w:rsid w:val="00BC2710"/>
    <w:rsid w:val="00BC339F"/>
    <w:rsid w:val="00BC3C65"/>
    <w:rsid w:val="00BC4703"/>
    <w:rsid w:val="00BC5E6B"/>
    <w:rsid w:val="00BC6A79"/>
    <w:rsid w:val="00BD0BB3"/>
    <w:rsid w:val="00BD16A4"/>
    <w:rsid w:val="00BD1D03"/>
    <w:rsid w:val="00BD2064"/>
    <w:rsid w:val="00BD49F9"/>
    <w:rsid w:val="00BE0A04"/>
    <w:rsid w:val="00BE14E7"/>
    <w:rsid w:val="00BE2266"/>
    <w:rsid w:val="00BE3C54"/>
    <w:rsid w:val="00BE462C"/>
    <w:rsid w:val="00BE50A0"/>
    <w:rsid w:val="00BE592B"/>
    <w:rsid w:val="00BF018E"/>
    <w:rsid w:val="00BF077B"/>
    <w:rsid w:val="00BF14DA"/>
    <w:rsid w:val="00BF5B3B"/>
    <w:rsid w:val="00BF5EE4"/>
    <w:rsid w:val="00BF670A"/>
    <w:rsid w:val="00BF7B8C"/>
    <w:rsid w:val="00C001DD"/>
    <w:rsid w:val="00C00AEA"/>
    <w:rsid w:val="00C00B63"/>
    <w:rsid w:val="00C00DD8"/>
    <w:rsid w:val="00C026A9"/>
    <w:rsid w:val="00C02B96"/>
    <w:rsid w:val="00C03E0F"/>
    <w:rsid w:val="00C046B4"/>
    <w:rsid w:val="00C04902"/>
    <w:rsid w:val="00C064C6"/>
    <w:rsid w:val="00C06F10"/>
    <w:rsid w:val="00C115EC"/>
    <w:rsid w:val="00C11EDE"/>
    <w:rsid w:val="00C12BA3"/>
    <w:rsid w:val="00C13B81"/>
    <w:rsid w:val="00C1419D"/>
    <w:rsid w:val="00C15445"/>
    <w:rsid w:val="00C15B93"/>
    <w:rsid w:val="00C17FDE"/>
    <w:rsid w:val="00C214FB"/>
    <w:rsid w:val="00C219DA"/>
    <w:rsid w:val="00C25009"/>
    <w:rsid w:val="00C2607B"/>
    <w:rsid w:val="00C26691"/>
    <w:rsid w:val="00C26A3F"/>
    <w:rsid w:val="00C27170"/>
    <w:rsid w:val="00C3145C"/>
    <w:rsid w:val="00C3161F"/>
    <w:rsid w:val="00C31B61"/>
    <w:rsid w:val="00C31E04"/>
    <w:rsid w:val="00C31E4D"/>
    <w:rsid w:val="00C3346D"/>
    <w:rsid w:val="00C33730"/>
    <w:rsid w:val="00C33753"/>
    <w:rsid w:val="00C3375E"/>
    <w:rsid w:val="00C3475A"/>
    <w:rsid w:val="00C348E6"/>
    <w:rsid w:val="00C350E2"/>
    <w:rsid w:val="00C35C09"/>
    <w:rsid w:val="00C35C9B"/>
    <w:rsid w:val="00C36EEE"/>
    <w:rsid w:val="00C37528"/>
    <w:rsid w:val="00C37D9B"/>
    <w:rsid w:val="00C40282"/>
    <w:rsid w:val="00C402A6"/>
    <w:rsid w:val="00C4110A"/>
    <w:rsid w:val="00C42687"/>
    <w:rsid w:val="00C436E3"/>
    <w:rsid w:val="00C439E5"/>
    <w:rsid w:val="00C4430F"/>
    <w:rsid w:val="00C4558B"/>
    <w:rsid w:val="00C456F9"/>
    <w:rsid w:val="00C4654B"/>
    <w:rsid w:val="00C4679C"/>
    <w:rsid w:val="00C4680B"/>
    <w:rsid w:val="00C4783F"/>
    <w:rsid w:val="00C478D9"/>
    <w:rsid w:val="00C47A56"/>
    <w:rsid w:val="00C513D2"/>
    <w:rsid w:val="00C5232A"/>
    <w:rsid w:val="00C5348B"/>
    <w:rsid w:val="00C534F6"/>
    <w:rsid w:val="00C547AF"/>
    <w:rsid w:val="00C55E14"/>
    <w:rsid w:val="00C579CA"/>
    <w:rsid w:val="00C60CC6"/>
    <w:rsid w:val="00C60E88"/>
    <w:rsid w:val="00C62366"/>
    <w:rsid w:val="00C62AFE"/>
    <w:rsid w:val="00C63BF8"/>
    <w:rsid w:val="00C640C3"/>
    <w:rsid w:val="00C6419F"/>
    <w:rsid w:val="00C64476"/>
    <w:rsid w:val="00C64F28"/>
    <w:rsid w:val="00C64FE2"/>
    <w:rsid w:val="00C715BA"/>
    <w:rsid w:val="00C71784"/>
    <w:rsid w:val="00C725E6"/>
    <w:rsid w:val="00C72B0C"/>
    <w:rsid w:val="00C72D32"/>
    <w:rsid w:val="00C73441"/>
    <w:rsid w:val="00C73E09"/>
    <w:rsid w:val="00C7490F"/>
    <w:rsid w:val="00C74A92"/>
    <w:rsid w:val="00C756FA"/>
    <w:rsid w:val="00C75748"/>
    <w:rsid w:val="00C77B9A"/>
    <w:rsid w:val="00C806F7"/>
    <w:rsid w:val="00C820B7"/>
    <w:rsid w:val="00C835A2"/>
    <w:rsid w:val="00C8388C"/>
    <w:rsid w:val="00C84045"/>
    <w:rsid w:val="00C845E0"/>
    <w:rsid w:val="00C85209"/>
    <w:rsid w:val="00C85E82"/>
    <w:rsid w:val="00C876BC"/>
    <w:rsid w:val="00C87C00"/>
    <w:rsid w:val="00C9158E"/>
    <w:rsid w:val="00C91AF6"/>
    <w:rsid w:val="00C91B43"/>
    <w:rsid w:val="00C91E79"/>
    <w:rsid w:val="00C92779"/>
    <w:rsid w:val="00C92EF6"/>
    <w:rsid w:val="00C92F74"/>
    <w:rsid w:val="00C93F7E"/>
    <w:rsid w:val="00C947FB"/>
    <w:rsid w:val="00C95056"/>
    <w:rsid w:val="00C961E0"/>
    <w:rsid w:val="00C96D56"/>
    <w:rsid w:val="00C97235"/>
    <w:rsid w:val="00C97FCB"/>
    <w:rsid w:val="00CA09D7"/>
    <w:rsid w:val="00CA0CCE"/>
    <w:rsid w:val="00CA25B5"/>
    <w:rsid w:val="00CA2998"/>
    <w:rsid w:val="00CA2DAC"/>
    <w:rsid w:val="00CA4D09"/>
    <w:rsid w:val="00CA5FAF"/>
    <w:rsid w:val="00CA6076"/>
    <w:rsid w:val="00CB075B"/>
    <w:rsid w:val="00CB0F69"/>
    <w:rsid w:val="00CB10FF"/>
    <w:rsid w:val="00CB1902"/>
    <w:rsid w:val="00CB3387"/>
    <w:rsid w:val="00CB3953"/>
    <w:rsid w:val="00CB4BFD"/>
    <w:rsid w:val="00CB4F00"/>
    <w:rsid w:val="00CB6AD0"/>
    <w:rsid w:val="00CB7028"/>
    <w:rsid w:val="00CC1FD3"/>
    <w:rsid w:val="00CC2048"/>
    <w:rsid w:val="00CC21D4"/>
    <w:rsid w:val="00CC2DE6"/>
    <w:rsid w:val="00CC3F7A"/>
    <w:rsid w:val="00CC48EC"/>
    <w:rsid w:val="00CC4E58"/>
    <w:rsid w:val="00CC50B4"/>
    <w:rsid w:val="00CC5CBF"/>
    <w:rsid w:val="00CC5E66"/>
    <w:rsid w:val="00CC6973"/>
    <w:rsid w:val="00CC69CC"/>
    <w:rsid w:val="00CC6B11"/>
    <w:rsid w:val="00CC6EB8"/>
    <w:rsid w:val="00CC6FB1"/>
    <w:rsid w:val="00CC76AF"/>
    <w:rsid w:val="00CC7708"/>
    <w:rsid w:val="00CD08F0"/>
    <w:rsid w:val="00CD1C31"/>
    <w:rsid w:val="00CD2E16"/>
    <w:rsid w:val="00CD2FA1"/>
    <w:rsid w:val="00CD425D"/>
    <w:rsid w:val="00CD5C75"/>
    <w:rsid w:val="00CD5D5B"/>
    <w:rsid w:val="00CD5F01"/>
    <w:rsid w:val="00CD6503"/>
    <w:rsid w:val="00CD71D9"/>
    <w:rsid w:val="00CD7B25"/>
    <w:rsid w:val="00CD7CC2"/>
    <w:rsid w:val="00CE00D8"/>
    <w:rsid w:val="00CE1F81"/>
    <w:rsid w:val="00CE20B4"/>
    <w:rsid w:val="00CE2282"/>
    <w:rsid w:val="00CE2923"/>
    <w:rsid w:val="00CE2D9B"/>
    <w:rsid w:val="00CE2DEF"/>
    <w:rsid w:val="00CE64D4"/>
    <w:rsid w:val="00CE64F1"/>
    <w:rsid w:val="00CE6D25"/>
    <w:rsid w:val="00CF14E3"/>
    <w:rsid w:val="00CF178C"/>
    <w:rsid w:val="00CF1A36"/>
    <w:rsid w:val="00CF1FD4"/>
    <w:rsid w:val="00CF24AD"/>
    <w:rsid w:val="00CF2D4B"/>
    <w:rsid w:val="00CF301B"/>
    <w:rsid w:val="00CF37F6"/>
    <w:rsid w:val="00CF4927"/>
    <w:rsid w:val="00CF561B"/>
    <w:rsid w:val="00CF5D8A"/>
    <w:rsid w:val="00CF6482"/>
    <w:rsid w:val="00CF6EB4"/>
    <w:rsid w:val="00CF721B"/>
    <w:rsid w:val="00D001D2"/>
    <w:rsid w:val="00D011C6"/>
    <w:rsid w:val="00D01ABA"/>
    <w:rsid w:val="00D01F81"/>
    <w:rsid w:val="00D049D5"/>
    <w:rsid w:val="00D056C9"/>
    <w:rsid w:val="00D110A3"/>
    <w:rsid w:val="00D1220D"/>
    <w:rsid w:val="00D12261"/>
    <w:rsid w:val="00D12BAC"/>
    <w:rsid w:val="00D13C34"/>
    <w:rsid w:val="00D14F13"/>
    <w:rsid w:val="00D15D40"/>
    <w:rsid w:val="00D15D9D"/>
    <w:rsid w:val="00D17381"/>
    <w:rsid w:val="00D2082D"/>
    <w:rsid w:val="00D211CC"/>
    <w:rsid w:val="00D21325"/>
    <w:rsid w:val="00D2153D"/>
    <w:rsid w:val="00D22576"/>
    <w:rsid w:val="00D22DD4"/>
    <w:rsid w:val="00D238CA"/>
    <w:rsid w:val="00D23FD7"/>
    <w:rsid w:val="00D2533E"/>
    <w:rsid w:val="00D27F8E"/>
    <w:rsid w:val="00D320C2"/>
    <w:rsid w:val="00D32988"/>
    <w:rsid w:val="00D34A35"/>
    <w:rsid w:val="00D35CFA"/>
    <w:rsid w:val="00D35F4E"/>
    <w:rsid w:val="00D40913"/>
    <w:rsid w:val="00D41C78"/>
    <w:rsid w:val="00D421BF"/>
    <w:rsid w:val="00D4228F"/>
    <w:rsid w:val="00D45966"/>
    <w:rsid w:val="00D46AA8"/>
    <w:rsid w:val="00D46CE4"/>
    <w:rsid w:val="00D50860"/>
    <w:rsid w:val="00D54B1F"/>
    <w:rsid w:val="00D54B35"/>
    <w:rsid w:val="00D54D8A"/>
    <w:rsid w:val="00D54E71"/>
    <w:rsid w:val="00D5563B"/>
    <w:rsid w:val="00D558CA"/>
    <w:rsid w:val="00D56527"/>
    <w:rsid w:val="00D572A8"/>
    <w:rsid w:val="00D6097F"/>
    <w:rsid w:val="00D6283D"/>
    <w:rsid w:val="00D64885"/>
    <w:rsid w:val="00D64C42"/>
    <w:rsid w:val="00D65D00"/>
    <w:rsid w:val="00D65D17"/>
    <w:rsid w:val="00D65DF6"/>
    <w:rsid w:val="00D662C5"/>
    <w:rsid w:val="00D66B21"/>
    <w:rsid w:val="00D676D5"/>
    <w:rsid w:val="00D710F4"/>
    <w:rsid w:val="00D72536"/>
    <w:rsid w:val="00D72AE2"/>
    <w:rsid w:val="00D72C62"/>
    <w:rsid w:val="00D72DC4"/>
    <w:rsid w:val="00D732A3"/>
    <w:rsid w:val="00D735B9"/>
    <w:rsid w:val="00D73B60"/>
    <w:rsid w:val="00D74AEF"/>
    <w:rsid w:val="00D771E0"/>
    <w:rsid w:val="00D77C88"/>
    <w:rsid w:val="00D800D3"/>
    <w:rsid w:val="00D80EA2"/>
    <w:rsid w:val="00D81C11"/>
    <w:rsid w:val="00D81D27"/>
    <w:rsid w:val="00D822A9"/>
    <w:rsid w:val="00D835EC"/>
    <w:rsid w:val="00D83C38"/>
    <w:rsid w:val="00D84AA7"/>
    <w:rsid w:val="00D84E0C"/>
    <w:rsid w:val="00D858D8"/>
    <w:rsid w:val="00D86536"/>
    <w:rsid w:val="00D87B22"/>
    <w:rsid w:val="00D90FA6"/>
    <w:rsid w:val="00D929A3"/>
    <w:rsid w:val="00D94241"/>
    <w:rsid w:val="00D94398"/>
    <w:rsid w:val="00D960B7"/>
    <w:rsid w:val="00D9617D"/>
    <w:rsid w:val="00D97C7D"/>
    <w:rsid w:val="00DA2BBD"/>
    <w:rsid w:val="00DA3C86"/>
    <w:rsid w:val="00DA43AF"/>
    <w:rsid w:val="00DA56FF"/>
    <w:rsid w:val="00DA5E67"/>
    <w:rsid w:val="00DA636C"/>
    <w:rsid w:val="00DA707B"/>
    <w:rsid w:val="00DA7616"/>
    <w:rsid w:val="00DB0899"/>
    <w:rsid w:val="00DB1DD2"/>
    <w:rsid w:val="00DB2307"/>
    <w:rsid w:val="00DB27F0"/>
    <w:rsid w:val="00DB3BE7"/>
    <w:rsid w:val="00DB4552"/>
    <w:rsid w:val="00DB4EAB"/>
    <w:rsid w:val="00DB5132"/>
    <w:rsid w:val="00DB5A77"/>
    <w:rsid w:val="00DB62F1"/>
    <w:rsid w:val="00DB7BCF"/>
    <w:rsid w:val="00DC0149"/>
    <w:rsid w:val="00DC02E1"/>
    <w:rsid w:val="00DC10D5"/>
    <w:rsid w:val="00DC3428"/>
    <w:rsid w:val="00DC404F"/>
    <w:rsid w:val="00DC4EB7"/>
    <w:rsid w:val="00DC6E07"/>
    <w:rsid w:val="00DC6F6B"/>
    <w:rsid w:val="00DD0BC2"/>
    <w:rsid w:val="00DD1D56"/>
    <w:rsid w:val="00DD262C"/>
    <w:rsid w:val="00DD2D95"/>
    <w:rsid w:val="00DD30AF"/>
    <w:rsid w:val="00DD531B"/>
    <w:rsid w:val="00DD5E4B"/>
    <w:rsid w:val="00DD6812"/>
    <w:rsid w:val="00DD6B89"/>
    <w:rsid w:val="00DD6E70"/>
    <w:rsid w:val="00DD6FD1"/>
    <w:rsid w:val="00DD78FB"/>
    <w:rsid w:val="00DE0B78"/>
    <w:rsid w:val="00DE192E"/>
    <w:rsid w:val="00DE46D4"/>
    <w:rsid w:val="00DE4DD8"/>
    <w:rsid w:val="00DE7078"/>
    <w:rsid w:val="00DE7135"/>
    <w:rsid w:val="00DE7B38"/>
    <w:rsid w:val="00DF1249"/>
    <w:rsid w:val="00DF2F4F"/>
    <w:rsid w:val="00DF2FD3"/>
    <w:rsid w:val="00DF3694"/>
    <w:rsid w:val="00DF676B"/>
    <w:rsid w:val="00DF7086"/>
    <w:rsid w:val="00E00CAD"/>
    <w:rsid w:val="00E00E1B"/>
    <w:rsid w:val="00E01696"/>
    <w:rsid w:val="00E02737"/>
    <w:rsid w:val="00E061A4"/>
    <w:rsid w:val="00E06E3C"/>
    <w:rsid w:val="00E1012A"/>
    <w:rsid w:val="00E12398"/>
    <w:rsid w:val="00E14386"/>
    <w:rsid w:val="00E159C5"/>
    <w:rsid w:val="00E15D0A"/>
    <w:rsid w:val="00E16392"/>
    <w:rsid w:val="00E17783"/>
    <w:rsid w:val="00E20595"/>
    <w:rsid w:val="00E21519"/>
    <w:rsid w:val="00E22209"/>
    <w:rsid w:val="00E23620"/>
    <w:rsid w:val="00E23D33"/>
    <w:rsid w:val="00E242A0"/>
    <w:rsid w:val="00E25B50"/>
    <w:rsid w:val="00E26C72"/>
    <w:rsid w:val="00E26FD6"/>
    <w:rsid w:val="00E27CB3"/>
    <w:rsid w:val="00E27D9E"/>
    <w:rsid w:val="00E30E23"/>
    <w:rsid w:val="00E315D0"/>
    <w:rsid w:val="00E31F0C"/>
    <w:rsid w:val="00E32934"/>
    <w:rsid w:val="00E32E0C"/>
    <w:rsid w:val="00E32F9D"/>
    <w:rsid w:val="00E3317C"/>
    <w:rsid w:val="00E34373"/>
    <w:rsid w:val="00E37D9E"/>
    <w:rsid w:val="00E41091"/>
    <w:rsid w:val="00E41DAD"/>
    <w:rsid w:val="00E4348C"/>
    <w:rsid w:val="00E43C67"/>
    <w:rsid w:val="00E50016"/>
    <w:rsid w:val="00E52403"/>
    <w:rsid w:val="00E5263E"/>
    <w:rsid w:val="00E537D6"/>
    <w:rsid w:val="00E5391C"/>
    <w:rsid w:val="00E53EB0"/>
    <w:rsid w:val="00E53FA8"/>
    <w:rsid w:val="00E548E3"/>
    <w:rsid w:val="00E5585B"/>
    <w:rsid w:val="00E57218"/>
    <w:rsid w:val="00E5734E"/>
    <w:rsid w:val="00E611B0"/>
    <w:rsid w:val="00E6140E"/>
    <w:rsid w:val="00E61522"/>
    <w:rsid w:val="00E61936"/>
    <w:rsid w:val="00E6359A"/>
    <w:rsid w:val="00E63A1D"/>
    <w:rsid w:val="00E646DF"/>
    <w:rsid w:val="00E648BF"/>
    <w:rsid w:val="00E64A0C"/>
    <w:rsid w:val="00E662CA"/>
    <w:rsid w:val="00E6718B"/>
    <w:rsid w:val="00E7320B"/>
    <w:rsid w:val="00E73505"/>
    <w:rsid w:val="00E75241"/>
    <w:rsid w:val="00E775D9"/>
    <w:rsid w:val="00E8400A"/>
    <w:rsid w:val="00E8412B"/>
    <w:rsid w:val="00E85991"/>
    <w:rsid w:val="00E85D9F"/>
    <w:rsid w:val="00E85EF7"/>
    <w:rsid w:val="00E87025"/>
    <w:rsid w:val="00E870C3"/>
    <w:rsid w:val="00E87C44"/>
    <w:rsid w:val="00E9016C"/>
    <w:rsid w:val="00E90537"/>
    <w:rsid w:val="00E9181C"/>
    <w:rsid w:val="00E91C4C"/>
    <w:rsid w:val="00E927AE"/>
    <w:rsid w:val="00E9415A"/>
    <w:rsid w:val="00E95C64"/>
    <w:rsid w:val="00E9603D"/>
    <w:rsid w:val="00E9642A"/>
    <w:rsid w:val="00E96DC9"/>
    <w:rsid w:val="00E97231"/>
    <w:rsid w:val="00E97D16"/>
    <w:rsid w:val="00EA0336"/>
    <w:rsid w:val="00EA2D25"/>
    <w:rsid w:val="00EB0448"/>
    <w:rsid w:val="00EB165C"/>
    <w:rsid w:val="00EB2E3D"/>
    <w:rsid w:val="00EB4301"/>
    <w:rsid w:val="00EB4F97"/>
    <w:rsid w:val="00EB50E8"/>
    <w:rsid w:val="00EC1F74"/>
    <w:rsid w:val="00EC32B3"/>
    <w:rsid w:val="00EC5319"/>
    <w:rsid w:val="00EC60A6"/>
    <w:rsid w:val="00EC6833"/>
    <w:rsid w:val="00EC755B"/>
    <w:rsid w:val="00EC7824"/>
    <w:rsid w:val="00EC7E60"/>
    <w:rsid w:val="00ED04C5"/>
    <w:rsid w:val="00ED0706"/>
    <w:rsid w:val="00ED5A99"/>
    <w:rsid w:val="00ED5F1E"/>
    <w:rsid w:val="00ED6819"/>
    <w:rsid w:val="00ED6DC9"/>
    <w:rsid w:val="00EE05D7"/>
    <w:rsid w:val="00EE2366"/>
    <w:rsid w:val="00EE37E3"/>
    <w:rsid w:val="00EE3EDB"/>
    <w:rsid w:val="00EE5DF8"/>
    <w:rsid w:val="00EE61B9"/>
    <w:rsid w:val="00EE642E"/>
    <w:rsid w:val="00EE7E02"/>
    <w:rsid w:val="00EF0A77"/>
    <w:rsid w:val="00EF2AC8"/>
    <w:rsid w:val="00EF382D"/>
    <w:rsid w:val="00EF4583"/>
    <w:rsid w:val="00EF7D1E"/>
    <w:rsid w:val="00EF7E35"/>
    <w:rsid w:val="00F007A2"/>
    <w:rsid w:val="00F00AC0"/>
    <w:rsid w:val="00F01427"/>
    <w:rsid w:val="00F04087"/>
    <w:rsid w:val="00F06060"/>
    <w:rsid w:val="00F11549"/>
    <w:rsid w:val="00F14358"/>
    <w:rsid w:val="00F1573E"/>
    <w:rsid w:val="00F17B66"/>
    <w:rsid w:val="00F20B47"/>
    <w:rsid w:val="00F20D12"/>
    <w:rsid w:val="00F21F21"/>
    <w:rsid w:val="00F2254A"/>
    <w:rsid w:val="00F227E0"/>
    <w:rsid w:val="00F22FA8"/>
    <w:rsid w:val="00F23B51"/>
    <w:rsid w:val="00F23D0C"/>
    <w:rsid w:val="00F2411D"/>
    <w:rsid w:val="00F241DC"/>
    <w:rsid w:val="00F2423D"/>
    <w:rsid w:val="00F243BC"/>
    <w:rsid w:val="00F2484C"/>
    <w:rsid w:val="00F26BF1"/>
    <w:rsid w:val="00F27CF3"/>
    <w:rsid w:val="00F321ED"/>
    <w:rsid w:val="00F3240C"/>
    <w:rsid w:val="00F333EC"/>
    <w:rsid w:val="00F334F3"/>
    <w:rsid w:val="00F35825"/>
    <w:rsid w:val="00F35983"/>
    <w:rsid w:val="00F3607F"/>
    <w:rsid w:val="00F409F3"/>
    <w:rsid w:val="00F4104D"/>
    <w:rsid w:val="00F420E8"/>
    <w:rsid w:val="00F4315D"/>
    <w:rsid w:val="00F44613"/>
    <w:rsid w:val="00F44B5D"/>
    <w:rsid w:val="00F44EAB"/>
    <w:rsid w:val="00F452F3"/>
    <w:rsid w:val="00F45C9A"/>
    <w:rsid w:val="00F45E4D"/>
    <w:rsid w:val="00F4766E"/>
    <w:rsid w:val="00F476CD"/>
    <w:rsid w:val="00F51E9D"/>
    <w:rsid w:val="00F53595"/>
    <w:rsid w:val="00F54A52"/>
    <w:rsid w:val="00F556A4"/>
    <w:rsid w:val="00F55D8B"/>
    <w:rsid w:val="00F56285"/>
    <w:rsid w:val="00F568F6"/>
    <w:rsid w:val="00F61F35"/>
    <w:rsid w:val="00F61F74"/>
    <w:rsid w:val="00F632BF"/>
    <w:rsid w:val="00F65DF2"/>
    <w:rsid w:val="00F6614C"/>
    <w:rsid w:val="00F6667A"/>
    <w:rsid w:val="00F67418"/>
    <w:rsid w:val="00F70B6D"/>
    <w:rsid w:val="00F71C67"/>
    <w:rsid w:val="00F74BB7"/>
    <w:rsid w:val="00F7518D"/>
    <w:rsid w:val="00F75FBA"/>
    <w:rsid w:val="00F77242"/>
    <w:rsid w:val="00F77759"/>
    <w:rsid w:val="00F82764"/>
    <w:rsid w:val="00F82A70"/>
    <w:rsid w:val="00F83CC1"/>
    <w:rsid w:val="00F84D2C"/>
    <w:rsid w:val="00F851B7"/>
    <w:rsid w:val="00F8571A"/>
    <w:rsid w:val="00F90FEF"/>
    <w:rsid w:val="00F91AE9"/>
    <w:rsid w:val="00F91F8F"/>
    <w:rsid w:val="00F92038"/>
    <w:rsid w:val="00F934B4"/>
    <w:rsid w:val="00F937B7"/>
    <w:rsid w:val="00F9396E"/>
    <w:rsid w:val="00F94BA2"/>
    <w:rsid w:val="00F96DE0"/>
    <w:rsid w:val="00F96E56"/>
    <w:rsid w:val="00FA2274"/>
    <w:rsid w:val="00FA32ED"/>
    <w:rsid w:val="00FA3ACA"/>
    <w:rsid w:val="00FA5CDB"/>
    <w:rsid w:val="00FA6488"/>
    <w:rsid w:val="00FB2305"/>
    <w:rsid w:val="00FB2763"/>
    <w:rsid w:val="00FB2FDA"/>
    <w:rsid w:val="00FB3177"/>
    <w:rsid w:val="00FB500F"/>
    <w:rsid w:val="00FC142C"/>
    <w:rsid w:val="00FC19A4"/>
    <w:rsid w:val="00FC1B50"/>
    <w:rsid w:val="00FC1D5B"/>
    <w:rsid w:val="00FC2605"/>
    <w:rsid w:val="00FC38D1"/>
    <w:rsid w:val="00FC3A86"/>
    <w:rsid w:val="00FC40D9"/>
    <w:rsid w:val="00FC4C2D"/>
    <w:rsid w:val="00FC4D99"/>
    <w:rsid w:val="00FC4EE7"/>
    <w:rsid w:val="00FC5368"/>
    <w:rsid w:val="00FC5DD2"/>
    <w:rsid w:val="00FD172D"/>
    <w:rsid w:val="00FD7B1F"/>
    <w:rsid w:val="00FE0243"/>
    <w:rsid w:val="00FE07AE"/>
    <w:rsid w:val="00FE0BF2"/>
    <w:rsid w:val="00FE1A28"/>
    <w:rsid w:val="00FE1B52"/>
    <w:rsid w:val="00FE44E9"/>
    <w:rsid w:val="00FE4868"/>
    <w:rsid w:val="00FE6D4B"/>
    <w:rsid w:val="00FE6DF0"/>
    <w:rsid w:val="00FE7625"/>
    <w:rsid w:val="00FF0DD8"/>
    <w:rsid w:val="00FF1D32"/>
    <w:rsid w:val="00FF3539"/>
    <w:rsid w:val="00FF6545"/>
    <w:rsid w:val="00FF6A2B"/>
    <w:rsid w:val="00FF6C86"/>
    <w:rsid w:val="00FF6E10"/>
    <w:rsid w:val="00FF7345"/>
    <w:rsid w:val="00FF7B92"/>
  </w:rsids>
  <m:mathPr>
    <m:mathFont m:val="Cambria Math"/>
    <m:brkBin m:val="before"/>
    <m:brkBinSub m:val="--"/>
    <m:smallFrac m:val="off"/>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sq-AL" w:eastAsia="sq-A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9" w:unhideWhenUsed="0" w:qFormat="1"/>
    <w:lsdException w:name="heading 4" w:semiHidden="0" w:uiPriority="0" w:unhideWhenUsed="0"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2E6"/>
    <w:rPr>
      <w:rFonts w:ascii="Times New Roman" w:eastAsia="Times New Roman" w:hAnsi="Times New Roman"/>
      <w:sz w:val="24"/>
      <w:szCs w:val="24"/>
      <w:lang w:eastAsia="en-US"/>
    </w:rPr>
  </w:style>
  <w:style w:type="paragraph" w:styleId="Heading1">
    <w:name w:val="heading 1"/>
    <w:basedOn w:val="Normal"/>
    <w:next w:val="Normal"/>
    <w:link w:val="Heading1Char"/>
    <w:qFormat/>
    <w:rsid w:val="00D211CC"/>
    <w:pPr>
      <w:keepNext/>
      <w:outlineLvl w:val="0"/>
    </w:pPr>
    <w:rPr>
      <w:b/>
      <w:bCs/>
    </w:rPr>
  </w:style>
  <w:style w:type="paragraph" w:styleId="Heading3">
    <w:name w:val="heading 3"/>
    <w:basedOn w:val="Normal"/>
    <w:next w:val="Normal"/>
    <w:link w:val="Heading3Char"/>
    <w:uiPriority w:val="9"/>
    <w:qFormat/>
    <w:rsid w:val="00D211CC"/>
    <w:pPr>
      <w:keepNext/>
      <w:keepLines/>
      <w:spacing w:before="200"/>
      <w:outlineLvl w:val="2"/>
    </w:pPr>
    <w:rPr>
      <w:rFonts w:ascii="Cambria" w:hAnsi="Cambria"/>
      <w:b/>
      <w:bCs/>
      <w:color w:val="4F81BD"/>
    </w:rPr>
  </w:style>
  <w:style w:type="paragraph" w:styleId="Heading4">
    <w:name w:val="heading 4"/>
    <w:basedOn w:val="Normal"/>
    <w:next w:val="Normal"/>
    <w:link w:val="Heading4Char"/>
    <w:qFormat/>
    <w:rsid w:val="00D211CC"/>
    <w:pPr>
      <w:keepNext/>
      <w:spacing w:before="240" w:after="60"/>
      <w:outlineLvl w:val="3"/>
    </w:pPr>
    <w:rPr>
      <w:b/>
      <w:bCs/>
      <w:sz w:val="28"/>
      <w:szCs w:val="28"/>
    </w:rPr>
  </w:style>
  <w:style w:type="paragraph" w:styleId="Heading6">
    <w:name w:val="heading 6"/>
    <w:basedOn w:val="Normal"/>
    <w:next w:val="Normal"/>
    <w:link w:val="Heading6Char"/>
    <w:uiPriority w:val="9"/>
    <w:qFormat/>
    <w:rsid w:val="00D211CC"/>
    <w:pPr>
      <w:keepNext/>
      <w:keepLines/>
      <w:spacing w:before="200"/>
      <w:outlineLvl w:val="5"/>
    </w:pPr>
    <w:rPr>
      <w:rFonts w:ascii="Cambria" w:hAnsi="Cambria"/>
      <w:i/>
      <w:iCs/>
      <w:color w:val="243F6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11CC"/>
    <w:rPr>
      <w:rFonts w:ascii="Times New Roman" w:eastAsia="Times New Roman" w:hAnsi="Times New Roman"/>
      <w:b/>
      <w:bCs/>
      <w:sz w:val="24"/>
      <w:szCs w:val="24"/>
      <w:lang w:eastAsia="en-US"/>
    </w:rPr>
  </w:style>
  <w:style w:type="character" w:customStyle="1" w:styleId="Heading3Char">
    <w:name w:val="Heading 3 Char"/>
    <w:basedOn w:val="DefaultParagraphFont"/>
    <w:link w:val="Heading3"/>
    <w:uiPriority w:val="9"/>
    <w:rsid w:val="00D211CC"/>
    <w:rPr>
      <w:rFonts w:ascii="Cambria" w:eastAsia="Times New Roman" w:hAnsi="Cambria"/>
      <w:b/>
      <w:bCs/>
      <w:color w:val="4F81BD"/>
      <w:sz w:val="24"/>
      <w:szCs w:val="24"/>
      <w:lang w:eastAsia="en-US"/>
    </w:rPr>
  </w:style>
  <w:style w:type="character" w:customStyle="1" w:styleId="Heading4Char">
    <w:name w:val="Heading 4 Char"/>
    <w:basedOn w:val="DefaultParagraphFont"/>
    <w:link w:val="Heading4"/>
    <w:rsid w:val="00D211CC"/>
    <w:rPr>
      <w:rFonts w:ascii="Times New Roman" w:eastAsia="Times New Roman" w:hAnsi="Times New Roman"/>
      <w:b/>
      <w:bCs/>
      <w:sz w:val="28"/>
      <w:szCs w:val="28"/>
      <w:lang w:eastAsia="en-US"/>
    </w:rPr>
  </w:style>
  <w:style w:type="character" w:customStyle="1" w:styleId="Heading6Char">
    <w:name w:val="Heading 6 Char"/>
    <w:basedOn w:val="DefaultParagraphFont"/>
    <w:link w:val="Heading6"/>
    <w:uiPriority w:val="9"/>
    <w:rsid w:val="00D211CC"/>
    <w:rPr>
      <w:rFonts w:ascii="Cambria" w:eastAsia="Times New Roman" w:hAnsi="Cambria"/>
      <w:i/>
      <w:iCs/>
      <w:color w:val="243F60"/>
      <w:sz w:val="24"/>
      <w:szCs w:val="24"/>
      <w:lang w:eastAsia="en-US"/>
    </w:rPr>
  </w:style>
  <w:style w:type="paragraph" w:styleId="NormalWeb">
    <w:name w:val="Normal (Web)"/>
    <w:basedOn w:val="Normal"/>
    <w:uiPriority w:val="99"/>
    <w:rsid w:val="00A812E6"/>
    <w:pPr>
      <w:spacing w:before="100" w:beforeAutospacing="1" w:after="100" w:afterAutospacing="1"/>
    </w:pPr>
    <w:rPr>
      <w:rFonts w:eastAsia="Calibri"/>
      <w:lang w:val="en-US"/>
    </w:rPr>
  </w:style>
  <w:style w:type="paragraph" w:styleId="ListParagraph">
    <w:name w:val="List Paragraph"/>
    <w:basedOn w:val="Normal"/>
    <w:link w:val="ListParagraphChar"/>
    <w:uiPriority w:val="34"/>
    <w:qFormat/>
    <w:rsid w:val="00A812E6"/>
    <w:pPr>
      <w:ind w:left="720"/>
      <w:contextualSpacing/>
    </w:pPr>
    <w:rPr>
      <w:rFonts w:eastAsia="Calibri"/>
      <w:lang w:val="en-GB"/>
    </w:rPr>
  </w:style>
  <w:style w:type="character" w:customStyle="1" w:styleId="longtext1">
    <w:name w:val="long_text1"/>
    <w:rsid w:val="00A812E6"/>
    <w:rPr>
      <w:sz w:val="20"/>
    </w:rPr>
  </w:style>
  <w:style w:type="paragraph" w:styleId="Footer">
    <w:name w:val="footer"/>
    <w:basedOn w:val="Normal"/>
    <w:link w:val="FooterChar"/>
    <w:uiPriority w:val="99"/>
    <w:unhideWhenUsed/>
    <w:rsid w:val="00A812E6"/>
    <w:pPr>
      <w:tabs>
        <w:tab w:val="center" w:pos="4680"/>
        <w:tab w:val="right" w:pos="9360"/>
      </w:tabs>
    </w:pPr>
  </w:style>
  <w:style w:type="character" w:customStyle="1" w:styleId="FooterChar">
    <w:name w:val="Footer Char"/>
    <w:basedOn w:val="DefaultParagraphFont"/>
    <w:link w:val="Footer"/>
    <w:uiPriority w:val="99"/>
    <w:rsid w:val="00A812E6"/>
    <w:rPr>
      <w:rFonts w:ascii="Times New Roman" w:eastAsia="Times New Roman" w:hAnsi="Times New Roman" w:cs="Times New Roman"/>
      <w:sz w:val="24"/>
      <w:szCs w:val="24"/>
      <w:lang w:val="sq-AL"/>
    </w:rPr>
  </w:style>
  <w:style w:type="paragraph" w:styleId="BalloonText">
    <w:name w:val="Balloon Text"/>
    <w:basedOn w:val="Normal"/>
    <w:link w:val="BalloonTextChar"/>
    <w:uiPriority w:val="99"/>
    <w:semiHidden/>
    <w:unhideWhenUsed/>
    <w:rsid w:val="00A812E6"/>
    <w:rPr>
      <w:rFonts w:ascii="Tahoma" w:hAnsi="Tahoma" w:cs="Tahoma"/>
      <w:sz w:val="16"/>
      <w:szCs w:val="16"/>
    </w:rPr>
  </w:style>
  <w:style w:type="character" w:customStyle="1" w:styleId="BalloonTextChar">
    <w:name w:val="Balloon Text Char"/>
    <w:basedOn w:val="DefaultParagraphFont"/>
    <w:link w:val="BalloonText"/>
    <w:uiPriority w:val="99"/>
    <w:semiHidden/>
    <w:rsid w:val="00A812E6"/>
    <w:rPr>
      <w:rFonts w:ascii="Tahoma" w:eastAsia="Times New Roman" w:hAnsi="Tahoma" w:cs="Tahoma"/>
      <w:sz w:val="16"/>
      <w:szCs w:val="16"/>
      <w:lang w:val="sq-AL"/>
    </w:rPr>
  </w:style>
  <w:style w:type="paragraph" w:styleId="Header">
    <w:name w:val="header"/>
    <w:basedOn w:val="Normal"/>
    <w:link w:val="HeaderChar"/>
    <w:uiPriority w:val="99"/>
    <w:unhideWhenUsed/>
    <w:rsid w:val="00023CD3"/>
    <w:pPr>
      <w:tabs>
        <w:tab w:val="center" w:pos="4680"/>
        <w:tab w:val="right" w:pos="9360"/>
      </w:tabs>
    </w:pPr>
  </w:style>
  <w:style w:type="character" w:customStyle="1" w:styleId="HeaderChar">
    <w:name w:val="Header Char"/>
    <w:basedOn w:val="DefaultParagraphFont"/>
    <w:link w:val="Header"/>
    <w:uiPriority w:val="99"/>
    <w:rsid w:val="00023CD3"/>
    <w:rPr>
      <w:rFonts w:ascii="Times New Roman" w:eastAsia="Times New Roman" w:hAnsi="Times New Roman"/>
      <w:sz w:val="24"/>
      <w:szCs w:val="24"/>
      <w:lang w:val="sq-AL"/>
    </w:rPr>
  </w:style>
  <w:style w:type="character" w:customStyle="1" w:styleId="FootnoteTextChar">
    <w:name w:val="Footnote Text Char"/>
    <w:aliases w:val="Char Char Char"/>
    <w:basedOn w:val="DefaultParagraphFont"/>
    <w:link w:val="FootnoteText"/>
    <w:uiPriority w:val="99"/>
    <w:locked/>
    <w:rsid w:val="00D211CC"/>
    <w:rPr>
      <w:rFonts w:ascii="Times New Roman" w:eastAsia="Times New Roman" w:hAnsi="Times New Roman"/>
    </w:rPr>
  </w:style>
  <w:style w:type="paragraph" w:styleId="FootnoteText">
    <w:name w:val="footnote text"/>
    <w:aliases w:val="Char Char"/>
    <w:basedOn w:val="Normal"/>
    <w:link w:val="FootnoteTextChar"/>
    <w:uiPriority w:val="99"/>
    <w:unhideWhenUsed/>
    <w:rsid w:val="00D211CC"/>
    <w:rPr>
      <w:sz w:val="20"/>
      <w:szCs w:val="20"/>
      <w:lang w:eastAsia="sq-AL"/>
    </w:rPr>
  </w:style>
  <w:style w:type="character" w:customStyle="1" w:styleId="FootnoteTextChar1">
    <w:name w:val="Footnote Text Char1"/>
    <w:basedOn w:val="DefaultParagraphFont"/>
    <w:link w:val="FootnoteText"/>
    <w:uiPriority w:val="99"/>
    <w:semiHidden/>
    <w:rsid w:val="00D211CC"/>
    <w:rPr>
      <w:rFonts w:ascii="Times New Roman" w:eastAsia="Times New Roman" w:hAnsi="Times New Roman"/>
      <w:lang w:eastAsia="en-US"/>
    </w:rPr>
  </w:style>
  <w:style w:type="paragraph" w:styleId="BodyText2">
    <w:name w:val="Body Text 2"/>
    <w:basedOn w:val="Normal"/>
    <w:link w:val="BodyText2Char"/>
    <w:unhideWhenUsed/>
    <w:rsid w:val="00D211CC"/>
    <w:pPr>
      <w:spacing w:after="120" w:line="480" w:lineRule="auto"/>
    </w:pPr>
  </w:style>
  <w:style w:type="character" w:customStyle="1" w:styleId="BodyText2Char">
    <w:name w:val="Body Text 2 Char"/>
    <w:basedOn w:val="DefaultParagraphFont"/>
    <w:link w:val="BodyText2"/>
    <w:rsid w:val="00D211CC"/>
    <w:rPr>
      <w:rFonts w:ascii="Times New Roman" w:eastAsia="Times New Roman" w:hAnsi="Times New Roman"/>
      <w:sz w:val="24"/>
      <w:szCs w:val="24"/>
      <w:lang w:eastAsia="en-US"/>
    </w:rPr>
  </w:style>
  <w:style w:type="paragraph" w:styleId="BodyText3">
    <w:name w:val="Body Text 3"/>
    <w:basedOn w:val="Normal"/>
    <w:link w:val="BodyText3Char"/>
    <w:unhideWhenUsed/>
    <w:rsid w:val="00D211CC"/>
    <w:pPr>
      <w:spacing w:after="120"/>
    </w:pPr>
    <w:rPr>
      <w:sz w:val="16"/>
      <w:szCs w:val="16"/>
    </w:rPr>
  </w:style>
  <w:style w:type="character" w:customStyle="1" w:styleId="BodyText3Char">
    <w:name w:val="Body Text 3 Char"/>
    <w:basedOn w:val="DefaultParagraphFont"/>
    <w:link w:val="BodyText3"/>
    <w:uiPriority w:val="99"/>
    <w:rsid w:val="00D211CC"/>
    <w:rPr>
      <w:rFonts w:ascii="Times New Roman" w:eastAsia="Times New Roman" w:hAnsi="Times New Roman"/>
      <w:sz w:val="16"/>
      <w:szCs w:val="16"/>
      <w:lang w:eastAsia="en-US"/>
    </w:rPr>
  </w:style>
  <w:style w:type="character" w:styleId="FootnoteReference">
    <w:name w:val="footnote reference"/>
    <w:basedOn w:val="DefaultParagraphFont"/>
    <w:uiPriority w:val="99"/>
    <w:unhideWhenUsed/>
    <w:rsid w:val="00D211CC"/>
    <w:rPr>
      <w:vertAlign w:val="superscript"/>
    </w:rPr>
  </w:style>
  <w:style w:type="character" w:styleId="Hyperlink">
    <w:name w:val="Hyperlink"/>
    <w:basedOn w:val="DefaultParagraphFont"/>
    <w:uiPriority w:val="99"/>
    <w:unhideWhenUsed/>
    <w:rsid w:val="00D211CC"/>
    <w:rPr>
      <w:color w:val="0000FF"/>
      <w:u w:val="single"/>
    </w:rPr>
  </w:style>
  <w:style w:type="character" w:customStyle="1" w:styleId="hps">
    <w:name w:val="hps"/>
    <w:basedOn w:val="DefaultParagraphFont"/>
    <w:rsid w:val="00D211CC"/>
  </w:style>
  <w:style w:type="character" w:styleId="CommentReference">
    <w:name w:val="annotation reference"/>
    <w:basedOn w:val="DefaultParagraphFont"/>
    <w:uiPriority w:val="99"/>
    <w:semiHidden/>
    <w:unhideWhenUsed/>
    <w:rsid w:val="00B70A5B"/>
    <w:rPr>
      <w:sz w:val="16"/>
      <w:szCs w:val="16"/>
    </w:rPr>
  </w:style>
  <w:style w:type="paragraph" w:styleId="Title">
    <w:name w:val="Title"/>
    <w:basedOn w:val="Normal"/>
    <w:link w:val="TitleChar"/>
    <w:qFormat/>
    <w:rsid w:val="00CF301B"/>
    <w:pPr>
      <w:spacing w:before="240" w:after="60"/>
      <w:jc w:val="center"/>
      <w:outlineLvl w:val="0"/>
    </w:pPr>
    <w:rPr>
      <w:rFonts w:ascii="Arial" w:hAnsi="Arial" w:cs="Arial"/>
      <w:b/>
      <w:bCs/>
      <w:kern w:val="28"/>
      <w:sz w:val="32"/>
      <w:szCs w:val="32"/>
      <w:lang w:val="en-US"/>
    </w:rPr>
  </w:style>
  <w:style w:type="character" w:customStyle="1" w:styleId="TitleChar">
    <w:name w:val="Title Char"/>
    <w:basedOn w:val="DefaultParagraphFont"/>
    <w:link w:val="Title"/>
    <w:rsid w:val="00CF301B"/>
    <w:rPr>
      <w:rFonts w:ascii="Arial" w:eastAsia="Times New Roman" w:hAnsi="Arial" w:cs="Arial"/>
      <w:b/>
      <w:bCs/>
      <w:kern w:val="28"/>
      <w:sz w:val="32"/>
      <w:szCs w:val="32"/>
      <w:lang w:val="en-US" w:eastAsia="en-US"/>
    </w:rPr>
  </w:style>
  <w:style w:type="character" w:customStyle="1" w:styleId="contentlajme">
    <w:name w:val="contentlajme"/>
    <w:basedOn w:val="DefaultParagraphFont"/>
    <w:rsid w:val="001263C3"/>
  </w:style>
  <w:style w:type="paragraph" w:customStyle="1" w:styleId="Paragrafi">
    <w:name w:val="Paragrafi"/>
    <w:link w:val="ParagrafiChar"/>
    <w:uiPriority w:val="99"/>
    <w:rsid w:val="004026FD"/>
    <w:pPr>
      <w:widowControl w:val="0"/>
      <w:ind w:firstLine="720"/>
      <w:jc w:val="both"/>
    </w:pPr>
    <w:rPr>
      <w:rFonts w:ascii="CG Times" w:eastAsia="MS Mincho" w:hAnsi="CG Times" w:cs="CG Times"/>
      <w:sz w:val="22"/>
      <w:szCs w:val="22"/>
      <w:lang w:val="en-US" w:eastAsia="en-US"/>
    </w:rPr>
  </w:style>
  <w:style w:type="character" w:customStyle="1" w:styleId="ParagrafiChar">
    <w:name w:val="Paragrafi Char"/>
    <w:basedOn w:val="DefaultParagraphFont"/>
    <w:link w:val="Paragrafi"/>
    <w:uiPriority w:val="99"/>
    <w:locked/>
    <w:rsid w:val="004026FD"/>
    <w:rPr>
      <w:rFonts w:ascii="CG Times" w:eastAsia="MS Mincho" w:hAnsi="CG Times" w:cs="CG Times"/>
      <w:sz w:val="22"/>
      <w:szCs w:val="22"/>
      <w:lang w:val="en-US" w:eastAsia="en-US" w:bidi="ar-SA"/>
    </w:rPr>
  </w:style>
  <w:style w:type="paragraph" w:customStyle="1" w:styleId="paragrafi0">
    <w:name w:val="paragrafi"/>
    <w:basedOn w:val="Normal"/>
    <w:rsid w:val="00F7518D"/>
    <w:pPr>
      <w:spacing w:before="100" w:beforeAutospacing="1" w:after="100" w:afterAutospacing="1"/>
    </w:pPr>
    <w:rPr>
      <w:lang w:val="en-US"/>
    </w:rPr>
  </w:style>
  <w:style w:type="character" w:customStyle="1" w:styleId="ListParagraphChar">
    <w:name w:val="List Paragraph Char"/>
    <w:basedOn w:val="DefaultParagraphFont"/>
    <w:link w:val="ListParagraph"/>
    <w:uiPriority w:val="34"/>
    <w:rsid w:val="00FF6A2B"/>
    <w:rPr>
      <w:rFonts w:ascii="Times New Roman" w:hAnsi="Times New Roman"/>
      <w:sz w:val="24"/>
      <w:szCs w:val="24"/>
      <w:lang w:val="en-GB" w:eastAsia="en-US"/>
    </w:rPr>
  </w:style>
  <w:style w:type="paragraph" w:styleId="BodyTextIndent2">
    <w:name w:val="Body Text Indent 2"/>
    <w:basedOn w:val="Normal"/>
    <w:link w:val="BodyTextIndent2Char"/>
    <w:rsid w:val="006D393E"/>
    <w:pPr>
      <w:spacing w:after="120" w:line="480" w:lineRule="auto"/>
      <w:ind w:left="360"/>
    </w:pPr>
    <w:rPr>
      <w:rFonts w:eastAsia="MS Mincho"/>
      <w:lang w:val="en-US"/>
    </w:rPr>
  </w:style>
  <w:style w:type="character" w:customStyle="1" w:styleId="BodyTextIndent2Char">
    <w:name w:val="Body Text Indent 2 Char"/>
    <w:basedOn w:val="DefaultParagraphFont"/>
    <w:link w:val="BodyTextIndent2"/>
    <w:rsid w:val="006D393E"/>
    <w:rPr>
      <w:rFonts w:ascii="Times New Roman" w:eastAsia="MS Mincho" w:hAnsi="Times New Roman"/>
      <w:sz w:val="24"/>
      <w:szCs w:val="24"/>
    </w:rPr>
  </w:style>
  <w:style w:type="character" w:customStyle="1" w:styleId="Footnote105pt">
    <w:name w:val="Footnote + 10.5 pt"/>
    <w:aliases w:val="Bold,Body text + 10.5 pt,Body text (4) + 6.5 pt,Italic,Body text + Bold,Body text (6) + 4.5 pt"/>
    <w:basedOn w:val="DefaultParagraphFont"/>
    <w:rsid w:val="006D393E"/>
    <w:rPr>
      <w:rFonts w:ascii="AngsanaUPC" w:eastAsia="AngsanaUPC" w:hAnsi="AngsanaUPC" w:cs="AngsanaUPC"/>
      <w:b/>
      <w:bCs/>
      <w:i w:val="0"/>
      <w:iCs w:val="0"/>
      <w:smallCaps w:val="0"/>
      <w:strike w:val="0"/>
      <w:color w:val="000000"/>
      <w:spacing w:val="0"/>
      <w:w w:val="100"/>
      <w:position w:val="0"/>
      <w:sz w:val="21"/>
      <w:szCs w:val="21"/>
      <w:u w:val="none"/>
      <w:lang w:val="en-US" w:eastAsia="en-US" w:bidi="en-US"/>
    </w:rPr>
  </w:style>
  <w:style w:type="character" w:customStyle="1" w:styleId="BodytextItalic">
    <w:name w:val="Body text + Italic"/>
    <w:aliases w:val="Spacing 0 pt Exact"/>
    <w:basedOn w:val="DefaultParagraphFont"/>
    <w:rsid w:val="006D393E"/>
    <w:rPr>
      <w:rFonts w:ascii="AngsanaUPC" w:eastAsia="AngsanaUPC" w:hAnsi="AngsanaUPC" w:cs="AngsanaUPC"/>
      <w:b w:val="0"/>
      <w:bCs w:val="0"/>
      <w:i/>
      <w:iCs/>
      <w:smallCaps w:val="0"/>
      <w:strike w:val="0"/>
      <w:color w:val="000000"/>
      <w:spacing w:val="0"/>
      <w:w w:val="100"/>
      <w:position w:val="0"/>
      <w:sz w:val="32"/>
      <w:szCs w:val="32"/>
      <w:u w:val="none"/>
      <w:lang w:val="en-US" w:eastAsia="en-US" w:bidi="en-US"/>
    </w:rPr>
  </w:style>
  <w:style w:type="paragraph" w:styleId="NoSpacing">
    <w:name w:val="No Spacing"/>
    <w:qFormat/>
    <w:rsid w:val="006D393E"/>
    <w:rPr>
      <w:rFonts w:ascii="Times New Roman" w:eastAsia="Times New Roman" w:hAnsi="Times New Roman"/>
      <w:sz w:val="24"/>
      <w:szCs w:val="24"/>
      <w:lang w:eastAsia="en-US"/>
    </w:rPr>
  </w:style>
  <w:style w:type="paragraph" w:styleId="CommentText">
    <w:name w:val="annotation text"/>
    <w:basedOn w:val="Normal"/>
    <w:link w:val="CommentTextChar"/>
    <w:uiPriority w:val="99"/>
    <w:semiHidden/>
    <w:unhideWhenUsed/>
    <w:rsid w:val="006228CF"/>
    <w:rPr>
      <w:sz w:val="20"/>
      <w:szCs w:val="20"/>
    </w:rPr>
  </w:style>
  <w:style w:type="character" w:customStyle="1" w:styleId="CommentTextChar">
    <w:name w:val="Comment Text Char"/>
    <w:basedOn w:val="DefaultParagraphFont"/>
    <w:link w:val="CommentText"/>
    <w:uiPriority w:val="99"/>
    <w:semiHidden/>
    <w:rsid w:val="006228CF"/>
    <w:rPr>
      <w:rFonts w:ascii="Times New Roman" w:eastAsia="Times New Roman" w:hAnsi="Times New Roman"/>
      <w:lang w:val="sq-AL"/>
    </w:rPr>
  </w:style>
  <w:style w:type="paragraph" w:styleId="CommentSubject">
    <w:name w:val="annotation subject"/>
    <w:basedOn w:val="CommentText"/>
    <w:next w:val="CommentText"/>
    <w:link w:val="CommentSubjectChar"/>
    <w:uiPriority w:val="99"/>
    <w:semiHidden/>
    <w:unhideWhenUsed/>
    <w:rsid w:val="006228CF"/>
    <w:rPr>
      <w:b/>
      <w:bCs/>
    </w:rPr>
  </w:style>
  <w:style w:type="character" w:customStyle="1" w:styleId="CommentSubjectChar">
    <w:name w:val="Comment Subject Char"/>
    <w:basedOn w:val="CommentTextChar"/>
    <w:link w:val="CommentSubject"/>
    <w:uiPriority w:val="99"/>
    <w:semiHidden/>
    <w:rsid w:val="006228CF"/>
    <w:rPr>
      <w:b/>
      <w:bCs/>
    </w:rPr>
  </w:style>
</w:styles>
</file>

<file path=word/webSettings.xml><?xml version="1.0" encoding="utf-8"?>
<w:webSettings xmlns:r="http://schemas.openxmlformats.org/officeDocument/2006/relationships" xmlns:w="http://schemas.openxmlformats.org/wordprocessingml/2006/main">
  <w:divs>
    <w:div w:id="18430306">
      <w:bodyDiv w:val="1"/>
      <w:marLeft w:val="0"/>
      <w:marRight w:val="0"/>
      <w:marTop w:val="0"/>
      <w:marBottom w:val="0"/>
      <w:divBdr>
        <w:top w:val="none" w:sz="0" w:space="0" w:color="auto"/>
        <w:left w:val="none" w:sz="0" w:space="0" w:color="auto"/>
        <w:bottom w:val="none" w:sz="0" w:space="0" w:color="auto"/>
        <w:right w:val="none" w:sz="0" w:space="0" w:color="auto"/>
      </w:divBdr>
      <w:divsChild>
        <w:div w:id="18821890">
          <w:marLeft w:val="0"/>
          <w:marRight w:val="0"/>
          <w:marTop w:val="0"/>
          <w:marBottom w:val="0"/>
          <w:divBdr>
            <w:top w:val="none" w:sz="0" w:space="0" w:color="auto"/>
            <w:left w:val="none" w:sz="0" w:space="0" w:color="auto"/>
            <w:bottom w:val="none" w:sz="0" w:space="0" w:color="auto"/>
            <w:right w:val="none" w:sz="0" w:space="0" w:color="auto"/>
          </w:divBdr>
        </w:div>
        <w:div w:id="99687422">
          <w:marLeft w:val="0"/>
          <w:marRight w:val="0"/>
          <w:marTop w:val="0"/>
          <w:marBottom w:val="0"/>
          <w:divBdr>
            <w:top w:val="none" w:sz="0" w:space="0" w:color="auto"/>
            <w:left w:val="none" w:sz="0" w:space="0" w:color="auto"/>
            <w:bottom w:val="none" w:sz="0" w:space="0" w:color="auto"/>
            <w:right w:val="none" w:sz="0" w:space="0" w:color="auto"/>
          </w:divBdr>
        </w:div>
        <w:div w:id="206458974">
          <w:marLeft w:val="0"/>
          <w:marRight w:val="0"/>
          <w:marTop w:val="0"/>
          <w:marBottom w:val="0"/>
          <w:divBdr>
            <w:top w:val="none" w:sz="0" w:space="0" w:color="auto"/>
            <w:left w:val="none" w:sz="0" w:space="0" w:color="auto"/>
            <w:bottom w:val="none" w:sz="0" w:space="0" w:color="auto"/>
            <w:right w:val="none" w:sz="0" w:space="0" w:color="auto"/>
          </w:divBdr>
        </w:div>
        <w:div w:id="228001734">
          <w:marLeft w:val="0"/>
          <w:marRight w:val="0"/>
          <w:marTop w:val="0"/>
          <w:marBottom w:val="0"/>
          <w:divBdr>
            <w:top w:val="none" w:sz="0" w:space="0" w:color="auto"/>
            <w:left w:val="none" w:sz="0" w:space="0" w:color="auto"/>
            <w:bottom w:val="none" w:sz="0" w:space="0" w:color="auto"/>
            <w:right w:val="none" w:sz="0" w:space="0" w:color="auto"/>
          </w:divBdr>
        </w:div>
        <w:div w:id="287057263">
          <w:marLeft w:val="0"/>
          <w:marRight w:val="0"/>
          <w:marTop w:val="0"/>
          <w:marBottom w:val="0"/>
          <w:divBdr>
            <w:top w:val="none" w:sz="0" w:space="0" w:color="auto"/>
            <w:left w:val="none" w:sz="0" w:space="0" w:color="auto"/>
            <w:bottom w:val="none" w:sz="0" w:space="0" w:color="auto"/>
            <w:right w:val="none" w:sz="0" w:space="0" w:color="auto"/>
          </w:divBdr>
        </w:div>
        <w:div w:id="341395191">
          <w:marLeft w:val="0"/>
          <w:marRight w:val="0"/>
          <w:marTop w:val="0"/>
          <w:marBottom w:val="0"/>
          <w:divBdr>
            <w:top w:val="none" w:sz="0" w:space="0" w:color="auto"/>
            <w:left w:val="none" w:sz="0" w:space="0" w:color="auto"/>
            <w:bottom w:val="none" w:sz="0" w:space="0" w:color="auto"/>
            <w:right w:val="none" w:sz="0" w:space="0" w:color="auto"/>
          </w:divBdr>
        </w:div>
        <w:div w:id="376929895">
          <w:marLeft w:val="0"/>
          <w:marRight w:val="0"/>
          <w:marTop w:val="0"/>
          <w:marBottom w:val="0"/>
          <w:divBdr>
            <w:top w:val="none" w:sz="0" w:space="0" w:color="auto"/>
            <w:left w:val="none" w:sz="0" w:space="0" w:color="auto"/>
            <w:bottom w:val="none" w:sz="0" w:space="0" w:color="auto"/>
            <w:right w:val="none" w:sz="0" w:space="0" w:color="auto"/>
          </w:divBdr>
        </w:div>
        <w:div w:id="475805817">
          <w:marLeft w:val="0"/>
          <w:marRight w:val="0"/>
          <w:marTop w:val="0"/>
          <w:marBottom w:val="0"/>
          <w:divBdr>
            <w:top w:val="none" w:sz="0" w:space="0" w:color="auto"/>
            <w:left w:val="none" w:sz="0" w:space="0" w:color="auto"/>
            <w:bottom w:val="none" w:sz="0" w:space="0" w:color="auto"/>
            <w:right w:val="none" w:sz="0" w:space="0" w:color="auto"/>
          </w:divBdr>
        </w:div>
        <w:div w:id="513570858">
          <w:marLeft w:val="0"/>
          <w:marRight w:val="0"/>
          <w:marTop w:val="0"/>
          <w:marBottom w:val="0"/>
          <w:divBdr>
            <w:top w:val="none" w:sz="0" w:space="0" w:color="auto"/>
            <w:left w:val="none" w:sz="0" w:space="0" w:color="auto"/>
            <w:bottom w:val="none" w:sz="0" w:space="0" w:color="auto"/>
            <w:right w:val="none" w:sz="0" w:space="0" w:color="auto"/>
          </w:divBdr>
        </w:div>
        <w:div w:id="517625913">
          <w:marLeft w:val="0"/>
          <w:marRight w:val="0"/>
          <w:marTop w:val="0"/>
          <w:marBottom w:val="0"/>
          <w:divBdr>
            <w:top w:val="none" w:sz="0" w:space="0" w:color="auto"/>
            <w:left w:val="none" w:sz="0" w:space="0" w:color="auto"/>
            <w:bottom w:val="none" w:sz="0" w:space="0" w:color="auto"/>
            <w:right w:val="none" w:sz="0" w:space="0" w:color="auto"/>
          </w:divBdr>
        </w:div>
        <w:div w:id="537666715">
          <w:marLeft w:val="0"/>
          <w:marRight w:val="0"/>
          <w:marTop w:val="0"/>
          <w:marBottom w:val="0"/>
          <w:divBdr>
            <w:top w:val="none" w:sz="0" w:space="0" w:color="auto"/>
            <w:left w:val="none" w:sz="0" w:space="0" w:color="auto"/>
            <w:bottom w:val="none" w:sz="0" w:space="0" w:color="auto"/>
            <w:right w:val="none" w:sz="0" w:space="0" w:color="auto"/>
          </w:divBdr>
        </w:div>
        <w:div w:id="636953228">
          <w:marLeft w:val="0"/>
          <w:marRight w:val="0"/>
          <w:marTop w:val="0"/>
          <w:marBottom w:val="0"/>
          <w:divBdr>
            <w:top w:val="none" w:sz="0" w:space="0" w:color="auto"/>
            <w:left w:val="none" w:sz="0" w:space="0" w:color="auto"/>
            <w:bottom w:val="none" w:sz="0" w:space="0" w:color="auto"/>
            <w:right w:val="none" w:sz="0" w:space="0" w:color="auto"/>
          </w:divBdr>
        </w:div>
        <w:div w:id="637222270">
          <w:marLeft w:val="0"/>
          <w:marRight w:val="0"/>
          <w:marTop w:val="0"/>
          <w:marBottom w:val="0"/>
          <w:divBdr>
            <w:top w:val="none" w:sz="0" w:space="0" w:color="auto"/>
            <w:left w:val="none" w:sz="0" w:space="0" w:color="auto"/>
            <w:bottom w:val="none" w:sz="0" w:space="0" w:color="auto"/>
            <w:right w:val="none" w:sz="0" w:space="0" w:color="auto"/>
          </w:divBdr>
        </w:div>
        <w:div w:id="835876502">
          <w:marLeft w:val="0"/>
          <w:marRight w:val="0"/>
          <w:marTop w:val="0"/>
          <w:marBottom w:val="0"/>
          <w:divBdr>
            <w:top w:val="none" w:sz="0" w:space="0" w:color="auto"/>
            <w:left w:val="none" w:sz="0" w:space="0" w:color="auto"/>
            <w:bottom w:val="none" w:sz="0" w:space="0" w:color="auto"/>
            <w:right w:val="none" w:sz="0" w:space="0" w:color="auto"/>
          </w:divBdr>
        </w:div>
        <w:div w:id="836459856">
          <w:marLeft w:val="0"/>
          <w:marRight w:val="0"/>
          <w:marTop w:val="0"/>
          <w:marBottom w:val="0"/>
          <w:divBdr>
            <w:top w:val="none" w:sz="0" w:space="0" w:color="auto"/>
            <w:left w:val="none" w:sz="0" w:space="0" w:color="auto"/>
            <w:bottom w:val="none" w:sz="0" w:space="0" w:color="auto"/>
            <w:right w:val="none" w:sz="0" w:space="0" w:color="auto"/>
          </w:divBdr>
        </w:div>
        <w:div w:id="854001218">
          <w:marLeft w:val="0"/>
          <w:marRight w:val="0"/>
          <w:marTop w:val="0"/>
          <w:marBottom w:val="0"/>
          <w:divBdr>
            <w:top w:val="none" w:sz="0" w:space="0" w:color="auto"/>
            <w:left w:val="none" w:sz="0" w:space="0" w:color="auto"/>
            <w:bottom w:val="none" w:sz="0" w:space="0" w:color="auto"/>
            <w:right w:val="none" w:sz="0" w:space="0" w:color="auto"/>
          </w:divBdr>
        </w:div>
        <w:div w:id="868877286">
          <w:marLeft w:val="0"/>
          <w:marRight w:val="0"/>
          <w:marTop w:val="0"/>
          <w:marBottom w:val="0"/>
          <w:divBdr>
            <w:top w:val="none" w:sz="0" w:space="0" w:color="auto"/>
            <w:left w:val="none" w:sz="0" w:space="0" w:color="auto"/>
            <w:bottom w:val="none" w:sz="0" w:space="0" w:color="auto"/>
            <w:right w:val="none" w:sz="0" w:space="0" w:color="auto"/>
          </w:divBdr>
        </w:div>
        <w:div w:id="903952345">
          <w:marLeft w:val="0"/>
          <w:marRight w:val="0"/>
          <w:marTop w:val="0"/>
          <w:marBottom w:val="0"/>
          <w:divBdr>
            <w:top w:val="none" w:sz="0" w:space="0" w:color="auto"/>
            <w:left w:val="none" w:sz="0" w:space="0" w:color="auto"/>
            <w:bottom w:val="none" w:sz="0" w:space="0" w:color="auto"/>
            <w:right w:val="none" w:sz="0" w:space="0" w:color="auto"/>
          </w:divBdr>
        </w:div>
        <w:div w:id="937905508">
          <w:marLeft w:val="0"/>
          <w:marRight w:val="0"/>
          <w:marTop w:val="0"/>
          <w:marBottom w:val="0"/>
          <w:divBdr>
            <w:top w:val="none" w:sz="0" w:space="0" w:color="auto"/>
            <w:left w:val="none" w:sz="0" w:space="0" w:color="auto"/>
            <w:bottom w:val="none" w:sz="0" w:space="0" w:color="auto"/>
            <w:right w:val="none" w:sz="0" w:space="0" w:color="auto"/>
          </w:divBdr>
        </w:div>
        <w:div w:id="1023019367">
          <w:marLeft w:val="0"/>
          <w:marRight w:val="0"/>
          <w:marTop w:val="0"/>
          <w:marBottom w:val="0"/>
          <w:divBdr>
            <w:top w:val="none" w:sz="0" w:space="0" w:color="auto"/>
            <w:left w:val="none" w:sz="0" w:space="0" w:color="auto"/>
            <w:bottom w:val="none" w:sz="0" w:space="0" w:color="auto"/>
            <w:right w:val="none" w:sz="0" w:space="0" w:color="auto"/>
          </w:divBdr>
        </w:div>
        <w:div w:id="1041830180">
          <w:marLeft w:val="0"/>
          <w:marRight w:val="0"/>
          <w:marTop w:val="0"/>
          <w:marBottom w:val="0"/>
          <w:divBdr>
            <w:top w:val="none" w:sz="0" w:space="0" w:color="auto"/>
            <w:left w:val="none" w:sz="0" w:space="0" w:color="auto"/>
            <w:bottom w:val="none" w:sz="0" w:space="0" w:color="auto"/>
            <w:right w:val="none" w:sz="0" w:space="0" w:color="auto"/>
          </w:divBdr>
        </w:div>
        <w:div w:id="1210846019">
          <w:marLeft w:val="0"/>
          <w:marRight w:val="0"/>
          <w:marTop w:val="0"/>
          <w:marBottom w:val="0"/>
          <w:divBdr>
            <w:top w:val="none" w:sz="0" w:space="0" w:color="auto"/>
            <w:left w:val="none" w:sz="0" w:space="0" w:color="auto"/>
            <w:bottom w:val="none" w:sz="0" w:space="0" w:color="auto"/>
            <w:right w:val="none" w:sz="0" w:space="0" w:color="auto"/>
          </w:divBdr>
        </w:div>
        <w:div w:id="1239750853">
          <w:marLeft w:val="0"/>
          <w:marRight w:val="0"/>
          <w:marTop w:val="0"/>
          <w:marBottom w:val="0"/>
          <w:divBdr>
            <w:top w:val="none" w:sz="0" w:space="0" w:color="auto"/>
            <w:left w:val="none" w:sz="0" w:space="0" w:color="auto"/>
            <w:bottom w:val="none" w:sz="0" w:space="0" w:color="auto"/>
            <w:right w:val="none" w:sz="0" w:space="0" w:color="auto"/>
          </w:divBdr>
        </w:div>
        <w:div w:id="1275939144">
          <w:marLeft w:val="0"/>
          <w:marRight w:val="0"/>
          <w:marTop w:val="0"/>
          <w:marBottom w:val="0"/>
          <w:divBdr>
            <w:top w:val="none" w:sz="0" w:space="0" w:color="auto"/>
            <w:left w:val="none" w:sz="0" w:space="0" w:color="auto"/>
            <w:bottom w:val="none" w:sz="0" w:space="0" w:color="auto"/>
            <w:right w:val="none" w:sz="0" w:space="0" w:color="auto"/>
          </w:divBdr>
        </w:div>
        <w:div w:id="1285115090">
          <w:marLeft w:val="0"/>
          <w:marRight w:val="0"/>
          <w:marTop w:val="0"/>
          <w:marBottom w:val="0"/>
          <w:divBdr>
            <w:top w:val="none" w:sz="0" w:space="0" w:color="auto"/>
            <w:left w:val="none" w:sz="0" w:space="0" w:color="auto"/>
            <w:bottom w:val="none" w:sz="0" w:space="0" w:color="auto"/>
            <w:right w:val="none" w:sz="0" w:space="0" w:color="auto"/>
          </w:divBdr>
        </w:div>
        <w:div w:id="1387921940">
          <w:marLeft w:val="0"/>
          <w:marRight w:val="0"/>
          <w:marTop w:val="0"/>
          <w:marBottom w:val="0"/>
          <w:divBdr>
            <w:top w:val="none" w:sz="0" w:space="0" w:color="auto"/>
            <w:left w:val="none" w:sz="0" w:space="0" w:color="auto"/>
            <w:bottom w:val="none" w:sz="0" w:space="0" w:color="auto"/>
            <w:right w:val="none" w:sz="0" w:space="0" w:color="auto"/>
          </w:divBdr>
        </w:div>
        <w:div w:id="1428379912">
          <w:marLeft w:val="0"/>
          <w:marRight w:val="0"/>
          <w:marTop w:val="0"/>
          <w:marBottom w:val="0"/>
          <w:divBdr>
            <w:top w:val="none" w:sz="0" w:space="0" w:color="auto"/>
            <w:left w:val="none" w:sz="0" w:space="0" w:color="auto"/>
            <w:bottom w:val="none" w:sz="0" w:space="0" w:color="auto"/>
            <w:right w:val="none" w:sz="0" w:space="0" w:color="auto"/>
          </w:divBdr>
        </w:div>
        <w:div w:id="1496720660">
          <w:marLeft w:val="0"/>
          <w:marRight w:val="0"/>
          <w:marTop w:val="0"/>
          <w:marBottom w:val="0"/>
          <w:divBdr>
            <w:top w:val="none" w:sz="0" w:space="0" w:color="auto"/>
            <w:left w:val="none" w:sz="0" w:space="0" w:color="auto"/>
            <w:bottom w:val="none" w:sz="0" w:space="0" w:color="auto"/>
            <w:right w:val="none" w:sz="0" w:space="0" w:color="auto"/>
          </w:divBdr>
        </w:div>
        <w:div w:id="1571425286">
          <w:marLeft w:val="0"/>
          <w:marRight w:val="0"/>
          <w:marTop w:val="0"/>
          <w:marBottom w:val="0"/>
          <w:divBdr>
            <w:top w:val="none" w:sz="0" w:space="0" w:color="auto"/>
            <w:left w:val="none" w:sz="0" w:space="0" w:color="auto"/>
            <w:bottom w:val="none" w:sz="0" w:space="0" w:color="auto"/>
            <w:right w:val="none" w:sz="0" w:space="0" w:color="auto"/>
          </w:divBdr>
        </w:div>
        <w:div w:id="1571963527">
          <w:marLeft w:val="0"/>
          <w:marRight w:val="0"/>
          <w:marTop w:val="0"/>
          <w:marBottom w:val="0"/>
          <w:divBdr>
            <w:top w:val="none" w:sz="0" w:space="0" w:color="auto"/>
            <w:left w:val="none" w:sz="0" w:space="0" w:color="auto"/>
            <w:bottom w:val="none" w:sz="0" w:space="0" w:color="auto"/>
            <w:right w:val="none" w:sz="0" w:space="0" w:color="auto"/>
          </w:divBdr>
        </w:div>
        <w:div w:id="1583182151">
          <w:marLeft w:val="0"/>
          <w:marRight w:val="0"/>
          <w:marTop w:val="0"/>
          <w:marBottom w:val="0"/>
          <w:divBdr>
            <w:top w:val="none" w:sz="0" w:space="0" w:color="auto"/>
            <w:left w:val="none" w:sz="0" w:space="0" w:color="auto"/>
            <w:bottom w:val="none" w:sz="0" w:space="0" w:color="auto"/>
            <w:right w:val="none" w:sz="0" w:space="0" w:color="auto"/>
          </w:divBdr>
        </w:div>
        <w:div w:id="1664158606">
          <w:marLeft w:val="0"/>
          <w:marRight w:val="0"/>
          <w:marTop w:val="0"/>
          <w:marBottom w:val="0"/>
          <w:divBdr>
            <w:top w:val="none" w:sz="0" w:space="0" w:color="auto"/>
            <w:left w:val="none" w:sz="0" w:space="0" w:color="auto"/>
            <w:bottom w:val="none" w:sz="0" w:space="0" w:color="auto"/>
            <w:right w:val="none" w:sz="0" w:space="0" w:color="auto"/>
          </w:divBdr>
        </w:div>
        <w:div w:id="1891260551">
          <w:marLeft w:val="0"/>
          <w:marRight w:val="0"/>
          <w:marTop w:val="0"/>
          <w:marBottom w:val="0"/>
          <w:divBdr>
            <w:top w:val="none" w:sz="0" w:space="0" w:color="auto"/>
            <w:left w:val="none" w:sz="0" w:space="0" w:color="auto"/>
            <w:bottom w:val="none" w:sz="0" w:space="0" w:color="auto"/>
            <w:right w:val="none" w:sz="0" w:space="0" w:color="auto"/>
          </w:divBdr>
        </w:div>
        <w:div w:id="1970279323">
          <w:marLeft w:val="0"/>
          <w:marRight w:val="0"/>
          <w:marTop w:val="0"/>
          <w:marBottom w:val="0"/>
          <w:divBdr>
            <w:top w:val="none" w:sz="0" w:space="0" w:color="auto"/>
            <w:left w:val="none" w:sz="0" w:space="0" w:color="auto"/>
            <w:bottom w:val="none" w:sz="0" w:space="0" w:color="auto"/>
            <w:right w:val="none" w:sz="0" w:space="0" w:color="auto"/>
          </w:divBdr>
        </w:div>
        <w:div w:id="1971932675">
          <w:marLeft w:val="0"/>
          <w:marRight w:val="0"/>
          <w:marTop w:val="0"/>
          <w:marBottom w:val="0"/>
          <w:divBdr>
            <w:top w:val="none" w:sz="0" w:space="0" w:color="auto"/>
            <w:left w:val="none" w:sz="0" w:space="0" w:color="auto"/>
            <w:bottom w:val="none" w:sz="0" w:space="0" w:color="auto"/>
            <w:right w:val="none" w:sz="0" w:space="0" w:color="auto"/>
          </w:divBdr>
        </w:div>
        <w:div w:id="2025859249">
          <w:marLeft w:val="0"/>
          <w:marRight w:val="0"/>
          <w:marTop w:val="0"/>
          <w:marBottom w:val="0"/>
          <w:divBdr>
            <w:top w:val="none" w:sz="0" w:space="0" w:color="auto"/>
            <w:left w:val="none" w:sz="0" w:space="0" w:color="auto"/>
            <w:bottom w:val="none" w:sz="0" w:space="0" w:color="auto"/>
            <w:right w:val="none" w:sz="0" w:space="0" w:color="auto"/>
          </w:divBdr>
        </w:div>
        <w:div w:id="2034961910">
          <w:marLeft w:val="0"/>
          <w:marRight w:val="0"/>
          <w:marTop w:val="0"/>
          <w:marBottom w:val="0"/>
          <w:divBdr>
            <w:top w:val="none" w:sz="0" w:space="0" w:color="auto"/>
            <w:left w:val="none" w:sz="0" w:space="0" w:color="auto"/>
            <w:bottom w:val="none" w:sz="0" w:space="0" w:color="auto"/>
            <w:right w:val="none" w:sz="0" w:space="0" w:color="auto"/>
          </w:divBdr>
        </w:div>
        <w:div w:id="2070302676">
          <w:marLeft w:val="0"/>
          <w:marRight w:val="0"/>
          <w:marTop w:val="0"/>
          <w:marBottom w:val="0"/>
          <w:divBdr>
            <w:top w:val="none" w:sz="0" w:space="0" w:color="auto"/>
            <w:left w:val="none" w:sz="0" w:space="0" w:color="auto"/>
            <w:bottom w:val="none" w:sz="0" w:space="0" w:color="auto"/>
            <w:right w:val="none" w:sz="0" w:space="0" w:color="auto"/>
          </w:divBdr>
        </w:div>
      </w:divsChild>
    </w:div>
    <w:div w:id="127671992">
      <w:bodyDiv w:val="1"/>
      <w:marLeft w:val="0"/>
      <w:marRight w:val="0"/>
      <w:marTop w:val="0"/>
      <w:marBottom w:val="0"/>
      <w:divBdr>
        <w:top w:val="none" w:sz="0" w:space="0" w:color="auto"/>
        <w:left w:val="none" w:sz="0" w:space="0" w:color="auto"/>
        <w:bottom w:val="none" w:sz="0" w:space="0" w:color="auto"/>
        <w:right w:val="none" w:sz="0" w:space="0" w:color="auto"/>
      </w:divBdr>
      <w:divsChild>
        <w:div w:id="20786538">
          <w:marLeft w:val="0"/>
          <w:marRight w:val="0"/>
          <w:marTop w:val="0"/>
          <w:marBottom w:val="0"/>
          <w:divBdr>
            <w:top w:val="none" w:sz="0" w:space="0" w:color="auto"/>
            <w:left w:val="none" w:sz="0" w:space="0" w:color="auto"/>
            <w:bottom w:val="none" w:sz="0" w:space="0" w:color="auto"/>
            <w:right w:val="none" w:sz="0" w:space="0" w:color="auto"/>
          </w:divBdr>
        </w:div>
        <w:div w:id="26758250">
          <w:marLeft w:val="0"/>
          <w:marRight w:val="0"/>
          <w:marTop w:val="0"/>
          <w:marBottom w:val="0"/>
          <w:divBdr>
            <w:top w:val="none" w:sz="0" w:space="0" w:color="auto"/>
            <w:left w:val="none" w:sz="0" w:space="0" w:color="auto"/>
            <w:bottom w:val="none" w:sz="0" w:space="0" w:color="auto"/>
            <w:right w:val="none" w:sz="0" w:space="0" w:color="auto"/>
          </w:divBdr>
        </w:div>
        <w:div w:id="127599401">
          <w:marLeft w:val="0"/>
          <w:marRight w:val="0"/>
          <w:marTop w:val="0"/>
          <w:marBottom w:val="0"/>
          <w:divBdr>
            <w:top w:val="none" w:sz="0" w:space="0" w:color="auto"/>
            <w:left w:val="none" w:sz="0" w:space="0" w:color="auto"/>
            <w:bottom w:val="none" w:sz="0" w:space="0" w:color="auto"/>
            <w:right w:val="none" w:sz="0" w:space="0" w:color="auto"/>
          </w:divBdr>
        </w:div>
        <w:div w:id="138883318">
          <w:marLeft w:val="0"/>
          <w:marRight w:val="0"/>
          <w:marTop w:val="0"/>
          <w:marBottom w:val="0"/>
          <w:divBdr>
            <w:top w:val="none" w:sz="0" w:space="0" w:color="auto"/>
            <w:left w:val="none" w:sz="0" w:space="0" w:color="auto"/>
            <w:bottom w:val="none" w:sz="0" w:space="0" w:color="auto"/>
            <w:right w:val="none" w:sz="0" w:space="0" w:color="auto"/>
          </w:divBdr>
        </w:div>
        <w:div w:id="164631506">
          <w:marLeft w:val="0"/>
          <w:marRight w:val="0"/>
          <w:marTop w:val="0"/>
          <w:marBottom w:val="0"/>
          <w:divBdr>
            <w:top w:val="none" w:sz="0" w:space="0" w:color="auto"/>
            <w:left w:val="none" w:sz="0" w:space="0" w:color="auto"/>
            <w:bottom w:val="none" w:sz="0" w:space="0" w:color="auto"/>
            <w:right w:val="none" w:sz="0" w:space="0" w:color="auto"/>
          </w:divBdr>
        </w:div>
        <w:div w:id="212235834">
          <w:marLeft w:val="0"/>
          <w:marRight w:val="0"/>
          <w:marTop w:val="0"/>
          <w:marBottom w:val="0"/>
          <w:divBdr>
            <w:top w:val="none" w:sz="0" w:space="0" w:color="auto"/>
            <w:left w:val="none" w:sz="0" w:space="0" w:color="auto"/>
            <w:bottom w:val="none" w:sz="0" w:space="0" w:color="auto"/>
            <w:right w:val="none" w:sz="0" w:space="0" w:color="auto"/>
          </w:divBdr>
        </w:div>
        <w:div w:id="217669248">
          <w:marLeft w:val="0"/>
          <w:marRight w:val="0"/>
          <w:marTop w:val="0"/>
          <w:marBottom w:val="0"/>
          <w:divBdr>
            <w:top w:val="none" w:sz="0" w:space="0" w:color="auto"/>
            <w:left w:val="none" w:sz="0" w:space="0" w:color="auto"/>
            <w:bottom w:val="none" w:sz="0" w:space="0" w:color="auto"/>
            <w:right w:val="none" w:sz="0" w:space="0" w:color="auto"/>
          </w:divBdr>
        </w:div>
        <w:div w:id="350568316">
          <w:marLeft w:val="0"/>
          <w:marRight w:val="0"/>
          <w:marTop w:val="0"/>
          <w:marBottom w:val="0"/>
          <w:divBdr>
            <w:top w:val="none" w:sz="0" w:space="0" w:color="auto"/>
            <w:left w:val="none" w:sz="0" w:space="0" w:color="auto"/>
            <w:bottom w:val="none" w:sz="0" w:space="0" w:color="auto"/>
            <w:right w:val="none" w:sz="0" w:space="0" w:color="auto"/>
          </w:divBdr>
        </w:div>
        <w:div w:id="417792012">
          <w:marLeft w:val="0"/>
          <w:marRight w:val="0"/>
          <w:marTop w:val="0"/>
          <w:marBottom w:val="0"/>
          <w:divBdr>
            <w:top w:val="none" w:sz="0" w:space="0" w:color="auto"/>
            <w:left w:val="none" w:sz="0" w:space="0" w:color="auto"/>
            <w:bottom w:val="none" w:sz="0" w:space="0" w:color="auto"/>
            <w:right w:val="none" w:sz="0" w:space="0" w:color="auto"/>
          </w:divBdr>
        </w:div>
        <w:div w:id="444278226">
          <w:marLeft w:val="0"/>
          <w:marRight w:val="0"/>
          <w:marTop w:val="0"/>
          <w:marBottom w:val="0"/>
          <w:divBdr>
            <w:top w:val="none" w:sz="0" w:space="0" w:color="auto"/>
            <w:left w:val="none" w:sz="0" w:space="0" w:color="auto"/>
            <w:bottom w:val="none" w:sz="0" w:space="0" w:color="auto"/>
            <w:right w:val="none" w:sz="0" w:space="0" w:color="auto"/>
          </w:divBdr>
        </w:div>
        <w:div w:id="457335148">
          <w:marLeft w:val="0"/>
          <w:marRight w:val="0"/>
          <w:marTop w:val="0"/>
          <w:marBottom w:val="0"/>
          <w:divBdr>
            <w:top w:val="none" w:sz="0" w:space="0" w:color="auto"/>
            <w:left w:val="none" w:sz="0" w:space="0" w:color="auto"/>
            <w:bottom w:val="none" w:sz="0" w:space="0" w:color="auto"/>
            <w:right w:val="none" w:sz="0" w:space="0" w:color="auto"/>
          </w:divBdr>
        </w:div>
        <w:div w:id="492258773">
          <w:marLeft w:val="0"/>
          <w:marRight w:val="0"/>
          <w:marTop w:val="0"/>
          <w:marBottom w:val="0"/>
          <w:divBdr>
            <w:top w:val="none" w:sz="0" w:space="0" w:color="auto"/>
            <w:left w:val="none" w:sz="0" w:space="0" w:color="auto"/>
            <w:bottom w:val="none" w:sz="0" w:space="0" w:color="auto"/>
            <w:right w:val="none" w:sz="0" w:space="0" w:color="auto"/>
          </w:divBdr>
        </w:div>
        <w:div w:id="493254710">
          <w:marLeft w:val="0"/>
          <w:marRight w:val="0"/>
          <w:marTop w:val="0"/>
          <w:marBottom w:val="0"/>
          <w:divBdr>
            <w:top w:val="none" w:sz="0" w:space="0" w:color="auto"/>
            <w:left w:val="none" w:sz="0" w:space="0" w:color="auto"/>
            <w:bottom w:val="none" w:sz="0" w:space="0" w:color="auto"/>
            <w:right w:val="none" w:sz="0" w:space="0" w:color="auto"/>
          </w:divBdr>
        </w:div>
        <w:div w:id="725571609">
          <w:marLeft w:val="0"/>
          <w:marRight w:val="0"/>
          <w:marTop w:val="0"/>
          <w:marBottom w:val="0"/>
          <w:divBdr>
            <w:top w:val="none" w:sz="0" w:space="0" w:color="auto"/>
            <w:left w:val="none" w:sz="0" w:space="0" w:color="auto"/>
            <w:bottom w:val="none" w:sz="0" w:space="0" w:color="auto"/>
            <w:right w:val="none" w:sz="0" w:space="0" w:color="auto"/>
          </w:divBdr>
        </w:div>
        <w:div w:id="743603346">
          <w:marLeft w:val="0"/>
          <w:marRight w:val="0"/>
          <w:marTop w:val="0"/>
          <w:marBottom w:val="0"/>
          <w:divBdr>
            <w:top w:val="none" w:sz="0" w:space="0" w:color="auto"/>
            <w:left w:val="none" w:sz="0" w:space="0" w:color="auto"/>
            <w:bottom w:val="none" w:sz="0" w:space="0" w:color="auto"/>
            <w:right w:val="none" w:sz="0" w:space="0" w:color="auto"/>
          </w:divBdr>
        </w:div>
        <w:div w:id="848519280">
          <w:marLeft w:val="0"/>
          <w:marRight w:val="0"/>
          <w:marTop w:val="0"/>
          <w:marBottom w:val="0"/>
          <w:divBdr>
            <w:top w:val="none" w:sz="0" w:space="0" w:color="auto"/>
            <w:left w:val="none" w:sz="0" w:space="0" w:color="auto"/>
            <w:bottom w:val="none" w:sz="0" w:space="0" w:color="auto"/>
            <w:right w:val="none" w:sz="0" w:space="0" w:color="auto"/>
          </w:divBdr>
        </w:div>
        <w:div w:id="868374064">
          <w:marLeft w:val="0"/>
          <w:marRight w:val="0"/>
          <w:marTop w:val="0"/>
          <w:marBottom w:val="0"/>
          <w:divBdr>
            <w:top w:val="none" w:sz="0" w:space="0" w:color="auto"/>
            <w:left w:val="none" w:sz="0" w:space="0" w:color="auto"/>
            <w:bottom w:val="none" w:sz="0" w:space="0" w:color="auto"/>
            <w:right w:val="none" w:sz="0" w:space="0" w:color="auto"/>
          </w:divBdr>
        </w:div>
        <w:div w:id="1033116005">
          <w:marLeft w:val="0"/>
          <w:marRight w:val="0"/>
          <w:marTop w:val="0"/>
          <w:marBottom w:val="0"/>
          <w:divBdr>
            <w:top w:val="none" w:sz="0" w:space="0" w:color="auto"/>
            <w:left w:val="none" w:sz="0" w:space="0" w:color="auto"/>
            <w:bottom w:val="none" w:sz="0" w:space="0" w:color="auto"/>
            <w:right w:val="none" w:sz="0" w:space="0" w:color="auto"/>
          </w:divBdr>
        </w:div>
        <w:div w:id="1061558370">
          <w:marLeft w:val="0"/>
          <w:marRight w:val="0"/>
          <w:marTop w:val="0"/>
          <w:marBottom w:val="0"/>
          <w:divBdr>
            <w:top w:val="none" w:sz="0" w:space="0" w:color="auto"/>
            <w:left w:val="none" w:sz="0" w:space="0" w:color="auto"/>
            <w:bottom w:val="none" w:sz="0" w:space="0" w:color="auto"/>
            <w:right w:val="none" w:sz="0" w:space="0" w:color="auto"/>
          </w:divBdr>
        </w:div>
        <w:div w:id="1159232511">
          <w:marLeft w:val="0"/>
          <w:marRight w:val="0"/>
          <w:marTop w:val="0"/>
          <w:marBottom w:val="0"/>
          <w:divBdr>
            <w:top w:val="none" w:sz="0" w:space="0" w:color="auto"/>
            <w:left w:val="none" w:sz="0" w:space="0" w:color="auto"/>
            <w:bottom w:val="none" w:sz="0" w:space="0" w:color="auto"/>
            <w:right w:val="none" w:sz="0" w:space="0" w:color="auto"/>
          </w:divBdr>
        </w:div>
        <w:div w:id="1176724060">
          <w:marLeft w:val="0"/>
          <w:marRight w:val="0"/>
          <w:marTop w:val="0"/>
          <w:marBottom w:val="0"/>
          <w:divBdr>
            <w:top w:val="none" w:sz="0" w:space="0" w:color="auto"/>
            <w:left w:val="none" w:sz="0" w:space="0" w:color="auto"/>
            <w:bottom w:val="none" w:sz="0" w:space="0" w:color="auto"/>
            <w:right w:val="none" w:sz="0" w:space="0" w:color="auto"/>
          </w:divBdr>
        </w:div>
        <w:div w:id="1215774843">
          <w:marLeft w:val="0"/>
          <w:marRight w:val="0"/>
          <w:marTop w:val="0"/>
          <w:marBottom w:val="0"/>
          <w:divBdr>
            <w:top w:val="none" w:sz="0" w:space="0" w:color="auto"/>
            <w:left w:val="none" w:sz="0" w:space="0" w:color="auto"/>
            <w:bottom w:val="none" w:sz="0" w:space="0" w:color="auto"/>
            <w:right w:val="none" w:sz="0" w:space="0" w:color="auto"/>
          </w:divBdr>
        </w:div>
        <w:div w:id="1218201398">
          <w:marLeft w:val="0"/>
          <w:marRight w:val="0"/>
          <w:marTop w:val="0"/>
          <w:marBottom w:val="0"/>
          <w:divBdr>
            <w:top w:val="none" w:sz="0" w:space="0" w:color="auto"/>
            <w:left w:val="none" w:sz="0" w:space="0" w:color="auto"/>
            <w:bottom w:val="none" w:sz="0" w:space="0" w:color="auto"/>
            <w:right w:val="none" w:sz="0" w:space="0" w:color="auto"/>
          </w:divBdr>
        </w:div>
        <w:div w:id="1320226692">
          <w:marLeft w:val="0"/>
          <w:marRight w:val="0"/>
          <w:marTop w:val="0"/>
          <w:marBottom w:val="0"/>
          <w:divBdr>
            <w:top w:val="none" w:sz="0" w:space="0" w:color="auto"/>
            <w:left w:val="none" w:sz="0" w:space="0" w:color="auto"/>
            <w:bottom w:val="none" w:sz="0" w:space="0" w:color="auto"/>
            <w:right w:val="none" w:sz="0" w:space="0" w:color="auto"/>
          </w:divBdr>
        </w:div>
        <w:div w:id="1388531250">
          <w:marLeft w:val="0"/>
          <w:marRight w:val="0"/>
          <w:marTop w:val="0"/>
          <w:marBottom w:val="0"/>
          <w:divBdr>
            <w:top w:val="none" w:sz="0" w:space="0" w:color="auto"/>
            <w:left w:val="none" w:sz="0" w:space="0" w:color="auto"/>
            <w:bottom w:val="none" w:sz="0" w:space="0" w:color="auto"/>
            <w:right w:val="none" w:sz="0" w:space="0" w:color="auto"/>
          </w:divBdr>
        </w:div>
        <w:div w:id="1393500614">
          <w:marLeft w:val="0"/>
          <w:marRight w:val="0"/>
          <w:marTop w:val="0"/>
          <w:marBottom w:val="0"/>
          <w:divBdr>
            <w:top w:val="none" w:sz="0" w:space="0" w:color="auto"/>
            <w:left w:val="none" w:sz="0" w:space="0" w:color="auto"/>
            <w:bottom w:val="none" w:sz="0" w:space="0" w:color="auto"/>
            <w:right w:val="none" w:sz="0" w:space="0" w:color="auto"/>
          </w:divBdr>
        </w:div>
        <w:div w:id="1462191244">
          <w:marLeft w:val="0"/>
          <w:marRight w:val="0"/>
          <w:marTop w:val="0"/>
          <w:marBottom w:val="0"/>
          <w:divBdr>
            <w:top w:val="none" w:sz="0" w:space="0" w:color="auto"/>
            <w:left w:val="none" w:sz="0" w:space="0" w:color="auto"/>
            <w:bottom w:val="none" w:sz="0" w:space="0" w:color="auto"/>
            <w:right w:val="none" w:sz="0" w:space="0" w:color="auto"/>
          </w:divBdr>
        </w:div>
        <w:div w:id="1492714087">
          <w:marLeft w:val="0"/>
          <w:marRight w:val="0"/>
          <w:marTop w:val="0"/>
          <w:marBottom w:val="0"/>
          <w:divBdr>
            <w:top w:val="none" w:sz="0" w:space="0" w:color="auto"/>
            <w:left w:val="none" w:sz="0" w:space="0" w:color="auto"/>
            <w:bottom w:val="none" w:sz="0" w:space="0" w:color="auto"/>
            <w:right w:val="none" w:sz="0" w:space="0" w:color="auto"/>
          </w:divBdr>
        </w:div>
        <w:div w:id="1559365368">
          <w:marLeft w:val="0"/>
          <w:marRight w:val="0"/>
          <w:marTop w:val="0"/>
          <w:marBottom w:val="0"/>
          <w:divBdr>
            <w:top w:val="none" w:sz="0" w:space="0" w:color="auto"/>
            <w:left w:val="none" w:sz="0" w:space="0" w:color="auto"/>
            <w:bottom w:val="none" w:sz="0" w:space="0" w:color="auto"/>
            <w:right w:val="none" w:sz="0" w:space="0" w:color="auto"/>
          </w:divBdr>
        </w:div>
        <w:div w:id="1592468919">
          <w:marLeft w:val="0"/>
          <w:marRight w:val="0"/>
          <w:marTop w:val="0"/>
          <w:marBottom w:val="0"/>
          <w:divBdr>
            <w:top w:val="none" w:sz="0" w:space="0" w:color="auto"/>
            <w:left w:val="none" w:sz="0" w:space="0" w:color="auto"/>
            <w:bottom w:val="none" w:sz="0" w:space="0" w:color="auto"/>
            <w:right w:val="none" w:sz="0" w:space="0" w:color="auto"/>
          </w:divBdr>
        </w:div>
        <w:div w:id="1828128879">
          <w:marLeft w:val="0"/>
          <w:marRight w:val="0"/>
          <w:marTop w:val="0"/>
          <w:marBottom w:val="0"/>
          <w:divBdr>
            <w:top w:val="none" w:sz="0" w:space="0" w:color="auto"/>
            <w:left w:val="none" w:sz="0" w:space="0" w:color="auto"/>
            <w:bottom w:val="none" w:sz="0" w:space="0" w:color="auto"/>
            <w:right w:val="none" w:sz="0" w:space="0" w:color="auto"/>
          </w:divBdr>
        </w:div>
        <w:div w:id="1837526038">
          <w:marLeft w:val="0"/>
          <w:marRight w:val="0"/>
          <w:marTop w:val="0"/>
          <w:marBottom w:val="0"/>
          <w:divBdr>
            <w:top w:val="none" w:sz="0" w:space="0" w:color="auto"/>
            <w:left w:val="none" w:sz="0" w:space="0" w:color="auto"/>
            <w:bottom w:val="none" w:sz="0" w:space="0" w:color="auto"/>
            <w:right w:val="none" w:sz="0" w:space="0" w:color="auto"/>
          </w:divBdr>
        </w:div>
        <w:div w:id="1854613529">
          <w:marLeft w:val="0"/>
          <w:marRight w:val="0"/>
          <w:marTop w:val="0"/>
          <w:marBottom w:val="0"/>
          <w:divBdr>
            <w:top w:val="none" w:sz="0" w:space="0" w:color="auto"/>
            <w:left w:val="none" w:sz="0" w:space="0" w:color="auto"/>
            <w:bottom w:val="none" w:sz="0" w:space="0" w:color="auto"/>
            <w:right w:val="none" w:sz="0" w:space="0" w:color="auto"/>
          </w:divBdr>
        </w:div>
        <w:div w:id="1907954393">
          <w:marLeft w:val="0"/>
          <w:marRight w:val="0"/>
          <w:marTop w:val="0"/>
          <w:marBottom w:val="0"/>
          <w:divBdr>
            <w:top w:val="none" w:sz="0" w:space="0" w:color="auto"/>
            <w:left w:val="none" w:sz="0" w:space="0" w:color="auto"/>
            <w:bottom w:val="none" w:sz="0" w:space="0" w:color="auto"/>
            <w:right w:val="none" w:sz="0" w:space="0" w:color="auto"/>
          </w:divBdr>
        </w:div>
        <w:div w:id="1926458368">
          <w:marLeft w:val="0"/>
          <w:marRight w:val="0"/>
          <w:marTop w:val="0"/>
          <w:marBottom w:val="0"/>
          <w:divBdr>
            <w:top w:val="none" w:sz="0" w:space="0" w:color="auto"/>
            <w:left w:val="none" w:sz="0" w:space="0" w:color="auto"/>
            <w:bottom w:val="none" w:sz="0" w:space="0" w:color="auto"/>
            <w:right w:val="none" w:sz="0" w:space="0" w:color="auto"/>
          </w:divBdr>
        </w:div>
        <w:div w:id="1933395168">
          <w:marLeft w:val="0"/>
          <w:marRight w:val="0"/>
          <w:marTop w:val="0"/>
          <w:marBottom w:val="0"/>
          <w:divBdr>
            <w:top w:val="none" w:sz="0" w:space="0" w:color="auto"/>
            <w:left w:val="none" w:sz="0" w:space="0" w:color="auto"/>
            <w:bottom w:val="none" w:sz="0" w:space="0" w:color="auto"/>
            <w:right w:val="none" w:sz="0" w:space="0" w:color="auto"/>
          </w:divBdr>
        </w:div>
        <w:div w:id="1952929057">
          <w:marLeft w:val="0"/>
          <w:marRight w:val="0"/>
          <w:marTop w:val="0"/>
          <w:marBottom w:val="0"/>
          <w:divBdr>
            <w:top w:val="none" w:sz="0" w:space="0" w:color="auto"/>
            <w:left w:val="none" w:sz="0" w:space="0" w:color="auto"/>
            <w:bottom w:val="none" w:sz="0" w:space="0" w:color="auto"/>
            <w:right w:val="none" w:sz="0" w:space="0" w:color="auto"/>
          </w:divBdr>
        </w:div>
        <w:div w:id="1954283707">
          <w:marLeft w:val="0"/>
          <w:marRight w:val="0"/>
          <w:marTop w:val="0"/>
          <w:marBottom w:val="0"/>
          <w:divBdr>
            <w:top w:val="none" w:sz="0" w:space="0" w:color="auto"/>
            <w:left w:val="none" w:sz="0" w:space="0" w:color="auto"/>
            <w:bottom w:val="none" w:sz="0" w:space="0" w:color="auto"/>
            <w:right w:val="none" w:sz="0" w:space="0" w:color="auto"/>
          </w:divBdr>
        </w:div>
      </w:divsChild>
    </w:div>
    <w:div w:id="223301198">
      <w:bodyDiv w:val="1"/>
      <w:marLeft w:val="0"/>
      <w:marRight w:val="0"/>
      <w:marTop w:val="0"/>
      <w:marBottom w:val="0"/>
      <w:divBdr>
        <w:top w:val="none" w:sz="0" w:space="0" w:color="auto"/>
        <w:left w:val="none" w:sz="0" w:space="0" w:color="auto"/>
        <w:bottom w:val="none" w:sz="0" w:space="0" w:color="auto"/>
        <w:right w:val="none" w:sz="0" w:space="0" w:color="auto"/>
      </w:divBdr>
    </w:div>
    <w:div w:id="505946725">
      <w:bodyDiv w:val="1"/>
      <w:marLeft w:val="0"/>
      <w:marRight w:val="0"/>
      <w:marTop w:val="0"/>
      <w:marBottom w:val="0"/>
      <w:divBdr>
        <w:top w:val="none" w:sz="0" w:space="0" w:color="auto"/>
        <w:left w:val="none" w:sz="0" w:space="0" w:color="auto"/>
        <w:bottom w:val="none" w:sz="0" w:space="0" w:color="auto"/>
        <w:right w:val="none" w:sz="0" w:space="0" w:color="auto"/>
      </w:divBdr>
      <w:divsChild>
        <w:div w:id="953099951">
          <w:marLeft w:val="0"/>
          <w:marRight w:val="0"/>
          <w:marTop w:val="0"/>
          <w:marBottom w:val="0"/>
          <w:divBdr>
            <w:top w:val="none" w:sz="0" w:space="0" w:color="auto"/>
            <w:left w:val="none" w:sz="0" w:space="0" w:color="auto"/>
            <w:bottom w:val="none" w:sz="0" w:space="0" w:color="auto"/>
            <w:right w:val="none" w:sz="0" w:space="0" w:color="auto"/>
          </w:divBdr>
        </w:div>
      </w:divsChild>
    </w:div>
    <w:div w:id="1067220140">
      <w:bodyDiv w:val="1"/>
      <w:marLeft w:val="0"/>
      <w:marRight w:val="0"/>
      <w:marTop w:val="0"/>
      <w:marBottom w:val="0"/>
      <w:divBdr>
        <w:top w:val="none" w:sz="0" w:space="0" w:color="auto"/>
        <w:left w:val="none" w:sz="0" w:space="0" w:color="auto"/>
        <w:bottom w:val="none" w:sz="0" w:space="0" w:color="auto"/>
        <w:right w:val="none" w:sz="0" w:space="0" w:color="auto"/>
      </w:divBdr>
      <w:divsChild>
        <w:div w:id="51082180">
          <w:marLeft w:val="0"/>
          <w:marRight w:val="0"/>
          <w:marTop w:val="0"/>
          <w:marBottom w:val="0"/>
          <w:divBdr>
            <w:top w:val="none" w:sz="0" w:space="0" w:color="auto"/>
            <w:left w:val="none" w:sz="0" w:space="0" w:color="auto"/>
            <w:bottom w:val="none" w:sz="0" w:space="0" w:color="auto"/>
            <w:right w:val="none" w:sz="0" w:space="0" w:color="auto"/>
          </w:divBdr>
        </w:div>
        <w:div w:id="54620330">
          <w:marLeft w:val="0"/>
          <w:marRight w:val="0"/>
          <w:marTop w:val="0"/>
          <w:marBottom w:val="0"/>
          <w:divBdr>
            <w:top w:val="none" w:sz="0" w:space="0" w:color="auto"/>
            <w:left w:val="none" w:sz="0" w:space="0" w:color="auto"/>
            <w:bottom w:val="none" w:sz="0" w:space="0" w:color="auto"/>
            <w:right w:val="none" w:sz="0" w:space="0" w:color="auto"/>
          </w:divBdr>
        </w:div>
        <w:div w:id="270285793">
          <w:marLeft w:val="0"/>
          <w:marRight w:val="0"/>
          <w:marTop w:val="0"/>
          <w:marBottom w:val="0"/>
          <w:divBdr>
            <w:top w:val="none" w:sz="0" w:space="0" w:color="auto"/>
            <w:left w:val="none" w:sz="0" w:space="0" w:color="auto"/>
            <w:bottom w:val="none" w:sz="0" w:space="0" w:color="auto"/>
            <w:right w:val="none" w:sz="0" w:space="0" w:color="auto"/>
          </w:divBdr>
        </w:div>
        <w:div w:id="425615647">
          <w:marLeft w:val="0"/>
          <w:marRight w:val="0"/>
          <w:marTop w:val="0"/>
          <w:marBottom w:val="0"/>
          <w:divBdr>
            <w:top w:val="none" w:sz="0" w:space="0" w:color="auto"/>
            <w:left w:val="none" w:sz="0" w:space="0" w:color="auto"/>
            <w:bottom w:val="none" w:sz="0" w:space="0" w:color="auto"/>
            <w:right w:val="none" w:sz="0" w:space="0" w:color="auto"/>
          </w:divBdr>
        </w:div>
        <w:div w:id="527181924">
          <w:marLeft w:val="0"/>
          <w:marRight w:val="0"/>
          <w:marTop w:val="0"/>
          <w:marBottom w:val="0"/>
          <w:divBdr>
            <w:top w:val="none" w:sz="0" w:space="0" w:color="auto"/>
            <w:left w:val="none" w:sz="0" w:space="0" w:color="auto"/>
            <w:bottom w:val="none" w:sz="0" w:space="0" w:color="auto"/>
            <w:right w:val="none" w:sz="0" w:space="0" w:color="auto"/>
          </w:divBdr>
        </w:div>
        <w:div w:id="605423182">
          <w:marLeft w:val="0"/>
          <w:marRight w:val="0"/>
          <w:marTop w:val="0"/>
          <w:marBottom w:val="0"/>
          <w:divBdr>
            <w:top w:val="none" w:sz="0" w:space="0" w:color="auto"/>
            <w:left w:val="none" w:sz="0" w:space="0" w:color="auto"/>
            <w:bottom w:val="none" w:sz="0" w:space="0" w:color="auto"/>
            <w:right w:val="none" w:sz="0" w:space="0" w:color="auto"/>
          </w:divBdr>
        </w:div>
        <w:div w:id="631063134">
          <w:marLeft w:val="0"/>
          <w:marRight w:val="0"/>
          <w:marTop w:val="0"/>
          <w:marBottom w:val="0"/>
          <w:divBdr>
            <w:top w:val="none" w:sz="0" w:space="0" w:color="auto"/>
            <w:left w:val="none" w:sz="0" w:space="0" w:color="auto"/>
            <w:bottom w:val="none" w:sz="0" w:space="0" w:color="auto"/>
            <w:right w:val="none" w:sz="0" w:space="0" w:color="auto"/>
          </w:divBdr>
        </w:div>
        <w:div w:id="715618027">
          <w:marLeft w:val="0"/>
          <w:marRight w:val="0"/>
          <w:marTop w:val="0"/>
          <w:marBottom w:val="0"/>
          <w:divBdr>
            <w:top w:val="none" w:sz="0" w:space="0" w:color="auto"/>
            <w:left w:val="none" w:sz="0" w:space="0" w:color="auto"/>
            <w:bottom w:val="none" w:sz="0" w:space="0" w:color="auto"/>
            <w:right w:val="none" w:sz="0" w:space="0" w:color="auto"/>
          </w:divBdr>
        </w:div>
        <w:div w:id="840967378">
          <w:marLeft w:val="0"/>
          <w:marRight w:val="0"/>
          <w:marTop w:val="0"/>
          <w:marBottom w:val="0"/>
          <w:divBdr>
            <w:top w:val="none" w:sz="0" w:space="0" w:color="auto"/>
            <w:left w:val="none" w:sz="0" w:space="0" w:color="auto"/>
            <w:bottom w:val="none" w:sz="0" w:space="0" w:color="auto"/>
            <w:right w:val="none" w:sz="0" w:space="0" w:color="auto"/>
          </w:divBdr>
        </w:div>
        <w:div w:id="961882873">
          <w:marLeft w:val="0"/>
          <w:marRight w:val="0"/>
          <w:marTop w:val="0"/>
          <w:marBottom w:val="0"/>
          <w:divBdr>
            <w:top w:val="none" w:sz="0" w:space="0" w:color="auto"/>
            <w:left w:val="none" w:sz="0" w:space="0" w:color="auto"/>
            <w:bottom w:val="none" w:sz="0" w:space="0" w:color="auto"/>
            <w:right w:val="none" w:sz="0" w:space="0" w:color="auto"/>
          </w:divBdr>
        </w:div>
        <w:div w:id="1046904645">
          <w:marLeft w:val="0"/>
          <w:marRight w:val="0"/>
          <w:marTop w:val="0"/>
          <w:marBottom w:val="0"/>
          <w:divBdr>
            <w:top w:val="none" w:sz="0" w:space="0" w:color="auto"/>
            <w:left w:val="none" w:sz="0" w:space="0" w:color="auto"/>
            <w:bottom w:val="none" w:sz="0" w:space="0" w:color="auto"/>
            <w:right w:val="none" w:sz="0" w:space="0" w:color="auto"/>
          </w:divBdr>
        </w:div>
        <w:div w:id="1072388913">
          <w:marLeft w:val="0"/>
          <w:marRight w:val="0"/>
          <w:marTop w:val="0"/>
          <w:marBottom w:val="0"/>
          <w:divBdr>
            <w:top w:val="none" w:sz="0" w:space="0" w:color="auto"/>
            <w:left w:val="none" w:sz="0" w:space="0" w:color="auto"/>
            <w:bottom w:val="none" w:sz="0" w:space="0" w:color="auto"/>
            <w:right w:val="none" w:sz="0" w:space="0" w:color="auto"/>
          </w:divBdr>
        </w:div>
        <w:div w:id="1273784870">
          <w:marLeft w:val="0"/>
          <w:marRight w:val="0"/>
          <w:marTop w:val="0"/>
          <w:marBottom w:val="0"/>
          <w:divBdr>
            <w:top w:val="none" w:sz="0" w:space="0" w:color="auto"/>
            <w:left w:val="none" w:sz="0" w:space="0" w:color="auto"/>
            <w:bottom w:val="none" w:sz="0" w:space="0" w:color="auto"/>
            <w:right w:val="none" w:sz="0" w:space="0" w:color="auto"/>
          </w:divBdr>
        </w:div>
        <w:div w:id="1391802992">
          <w:marLeft w:val="0"/>
          <w:marRight w:val="0"/>
          <w:marTop w:val="0"/>
          <w:marBottom w:val="0"/>
          <w:divBdr>
            <w:top w:val="none" w:sz="0" w:space="0" w:color="auto"/>
            <w:left w:val="none" w:sz="0" w:space="0" w:color="auto"/>
            <w:bottom w:val="none" w:sz="0" w:space="0" w:color="auto"/>
            <w:right w:val="none" w:sz="0" w:space="0" w:color="auto"/>
          </w:divBdr>
        </w:div>
        <w:div w:id="1481070738">
          <w:marLeft w:val="0"/>
          <w:marRight w:val="0"/>
          <w:marTop w:val="0"/>
          <w:marBottom w:val="0"/>
          <w:divBdr>
            <w:top w:val="none" w:sz="0" w:space="0" w:color="auto"/>
            <w:left w:val="none" w:sz="0" w:space="0" w:color="auto"/>
            <w:bottom w:val="none" w:sz="0" w:space="0" w:color="auto"/>
            <w:right w:val="none" w:sz="0" w:space="0" w:color="auto"/>
          </w:divBdr>
        </w:div>
        <w:div w:id="1516189711">
          <w:marLeft w:val="0"/>
          <w:marRight w:val="0"/>
          <w:marTop w:val="0"/>
          <w:marBottom w:val="0"/>
          <w:divBdr>
            <w:top w:val="none" w:sz="0" w:space="0" w:color="auto"/>
            <w:left w:val="none" w:sz="0" w:space="0" w:color="auto"/>
            <w:bottom w:val="none" w:sz="0" w:space="0" w:color="auto"/>
            <w:right w:val="none" w:sz="0" w:space="0" w:color="auto"/>
          </w:divBdr>
        </w:div>
        <w:div w:id="1577857053">
          <w:marLeft w:val="0"/>
          <w:marRight w:val="0"/>
          <w:marTop w:val="0"/>
          <w:marBottom w:val="0"/>
          <w:divBdr>
            <w:top w:val="none" w:sz="0" w:space="0" w:color="auto"/>
            <w:left w:val="none" w:sz="0" w:space="0" w:color="auto"/>
            <w:bottom w:val="none" w:sz="0" w:space="0" w:color="auto"/>
            <w:right w:val="none" w:sz="0" w:space="0" w:color="auto"/>
          </w:divBdr>
        </w:div>
        <w:div w:id="1579973677">
          <w:marLeft w:val="0"/>
          <w:marRight w:val="0"/>
          <w:marTop w:val="0"/>
          <w:marBottom w:val="0"/>
          <w:divBdr>
            <w:top w:val="none" w:sz="0" w:space="0" w:color="auto"/>
            <w:left w:val="none" w:sz="0" w:space="0" w:color="auto"/>
            <w:bottom w:val="none" w:sz="0" w:space="0" w:color="auto"/>
            <w:right w:val="none" w:sz="0" w:space="0" w:color="auto"/>
          </w:divBdr>
        </w:div>
        <w:div w:id="1682051606">
          <w:marLeft w:val="0"/>
          <w:marRight w:val="0"/>
          <w:marTop w:val="0"/>
          <w:marBottom w:val="0"/>
          <w:divBdr>
            <w:top w:val="none" w:sz="0" w:space="0" w:color="auto"/>
            <w:left w:val="none" w:sz="0" w:space="0" w:color="auto"/>
            <w:bottom w:val="none" w:sz="0" w:space="0" w:color="auto"/>
            <w:right w:val="none" w:sz="0" w:space="0" w:color="auto"/>
          </w:divBdr>
        </w:div>
        <w:div w:id="1854303495">
          <w:marLeft w:val="0"/>
          <w:marRight w:val="0"/>
          <w:marTop w:val="0"/>
          <w:marBottom w:val="0"/>
          <w:divBdr>
            <w:top w:val="none" w:sz="0" w:space="0" w:color="auto"/>
            <w:left w:val="none" w:sz="0" w:space="0" w:color="auto"/>
            <w:bottom w:val="none" w:sz="0" w:space="0" w:color="auto"/>
            <w:right w:val="none" w:sz="0" w:space="0" w:color="auto"/>
          </w:divBdr>
        </w:div>
        <w:div w:id="1880817711">
          <w:marLeft w:val="0"/>
          <w:marRight w:val="0"/>
          <w:marTop w:val="0"/>
          <w:marBottom w:val="0"/>
          <w:divBdr>
            <w:top w:val="none" w:sz="0" w:space="0" w:color="auto"/>
            <w:left w:val="none" w:sz="0" w:space="0" w:color="auto"/>
            <w:bottom w:val="none" w:sz="0" w:space="0" w:color="auto"/>
            <w:right w:val="none" w:sz="0" w:space="0" w:color="auto"/>
          </w:divBdr>
        </w:div>
        <w:div w:id="1932740154">
          <w:marLeft w:val="0"/>
          <w:marRight w:val="0"/>
          <w:marTop w:val="0"/>
          <w:marBottom w:val="0"/>
          <w:divBdr>
            <w:top w:val="none" w:sz="0" w:space="0" w:color="auto"/>
            <w:left w:val="none" w:sz="0" w:space="0" w:color="auto"/>
            <w:bottom w:val="none" w:sz="0" w:space="0" w:color="auto"/>
            <w:right w:val="none" w:sz="0" w:space="0" w:color="auto"/>
          </w:divBdr>
        </w:div>
        <w:div w:id="1961911968">
          <w:marLeft w:val="0"/>
          <w:marRight w:val="0"/>
          <w:marTop w:val="0"/>
          <w:marBottom w:val="0"/>
          <w:divBdr>
            <w:top w:val="none" w:sz="0" w:space="0" w:color="auto"/>
            <w:left w:val="none" w:sz="0" w:space="0" w:color="auto"/>
            <w:bottom w:val="none" w:sz="0" w:space="0" w:color="auto"/>
            <w:right w:val="none" w:sz="0" w:space="0" w:color="auto"/>
          </w:divBdr>
        </w:div>
        <w:div w:id="1995140465">
          <w:marLeft w:val="0"/>
          <w:marRight w:val="0"/>
          <w:marTop w:val="0"/>
          <w:marBottom w:val="0"/>
          <w:divBdr>
            <w:top w:val="none" w:sz="0" w:space="0" w:color="auto"/>
            <w:left w:val="none" w:sz="0" w:space="0" w:color="auto"/>
            <w:bottom w:val="none" w:sz="0" w:space="0" w:color="auto"/>
            <w:right w:val="none" w:sz="0" w:space="0" w:color="auto"/>
          </w:divBdr>
        </w:div>
        <w:div w:id="2005619657">
          <w:marLeft w:val="0"/>
          <w:marRight w:val="0"/>
          <w:marTop w:val="0"/>
          <w:marBottom w:val="0"/>
          <w:divBdr>
            <w:top w:val="none" w:sz="0" w:space="0" w:color="auto"/>
            <w:left w:val="none" w:sz="0" w:space="0" w:color="auto"/>
            <w:bottom w:val="none" w:sz="0" w:space="0" w:color="auto"/>
            <w:right w:val="none" w:sz="0" w:space="0" w:color="auto"/>
          </w:divBdr>
        </w:div>
      </w:divsChild>
    </w:div>
    <w:div w:id="1144783924">
      <w:bodyDiv w:val="1"/>
      <w:marLeft w:val="0"/>
      <w:marRight w:val="0"/>
      <w:marTop w:val="0"/>
      <w:marBottom w:val="0"/>
      <w:divBdr>
        <w:top w:val="none" w:sz="0" w:space="0" w:color="auto"/>
        <w:left w:val="none" w:sz="0" w:space="0" w:color="auto"/>
        <w:bottom w:val="none" w:sz="0" w:space="0" w:color="auto"/>
        <w:right w:val="none" w:sz="0" w:space="0" w:color="auto"/>
      </w:divBdr>
      <w:divsChild>
        <w:div w:id="24596621">
          <w:marLeft w:val="0"/>
          <w:marRight w:val="0"/>
          <w:marTop w:val="0"/>
          <w:marBottom w:val="0"/>
          <w:divBdr>
            <w:top w:val="none" w:sz="0" w:space="0" w:color="auto"/>
            <w:left w:val="none" w:sz="0" w:space="0" w:color="auto"/>
            <w:bottom w:val="none" w:sz="0" w:space="0" w:color="auto"/>
            <w:right w:val="none" w:sz="0" w:space="0" w:color="auto"/>
          </w:divBdr>
        </w:div>
        <w:div w:id="75590805">
          <w:marLeft w:val="0"/>
          <w:marRight w:val="0"/>
          <w:marTop w:val="0"/>
          <w:marBottom w:val="0"/>
          <w:divBdr>
            <w:top w:val="none" w:sz="0" w:space="0" w:color="auto"/>
            <w:left w:val="none" w:sz="0" w:space="0" w:color="auto"/>
            <w:bottom w:val="none" w:sz="0" w:space="0" w:color="auto"/>
            <w:right w:val="none" w:sz="0" w:space="0" w:color="auto"/>
          </w:divBdr>
        </w:div>
        <w:div w:id="269749315">
          <w:marLeft w:val="0"/>
          <w:marRight w:val="0"/>
          <w:marTop w:val="0"/>
          <w:marBottom w:val="0"/>
          <w:divBdr>
            <w:top w:val="none" w:sz="0" w:space="0" w:color="auto"/>
            <w:left w:val="none" w:sz="0" w:space="0" w:color="auto"/>
            <w:bottom w:val="none" w:sz="0" w:space="0" w:color="auto"/>
            <w:right w:val="none" w:sz="0" w:space="0" w:color="auto"/>
          </w:divBdr>
        </w:div>
        <w:div w:id="368576840">
          <w:marLeft w:val="0"/>
          <w:marRight w:val="0"/>
          <w:marTop w:val="0"/>
          <w:marBottom w:val="0"/>
          <w:divBdr>
            <w:top w:val="none" w:sz="0" w:space="0" w:color="auto"/>
            <w:left w:val="none" w:sz="0" w:space="0" w:color="auto"/>
            <w:bottom w:val="none" w:sz="0" w:space="0" w:color="auto"/>
            <w:right w:val="none" w:sz="0" w:space="0" w:color="auto"/>
          </w:divBdr>
        </w:div>
        <w:div w:id="513692705">
          <w:marLeft w:val="0"/>
          <w:marRight w:val="0"/>
          <w:marTop w:val="0"/>
          <w:marBottom w:val="0"/>
          <w:divBdr>
            <w:top w:val="none" w:sz="0" w:space="0" w:color="auto"/>
            <w:left w:val="none" w:sz="0" w:space="0" w:color="auto"/>
            <w:bottom w:val="none" w:sz="0" w:space="0" w:color="auto"/>
            <w:right w:val="none" w:sz="0" w:space="0" w:color="auto"/>
          </w:divBdr>
        </w:div>
        <w:div w:id="533465593">
          <w:marLeft w:val="0"/>
          <w:marRight w:val="0"/>
          <w:marTop w:val="0"/>
          <w:marBottom w:val="0"/>
          <w:divBdr>
            <w:top w:val="none" w:sz="0" w:space="0" w:color="auto"/>
            <w:left w:val="none" w:sz="0" w:space="0" w:color="auto"/>
            <w:bottom w:val="none" w:sz="0" w:space="0" w:color="auto"/>
            <w:right w:val="none" w:sz="0" w:space="0" w:color="auto"/>
          </w:divBdr>
        </w:div>
        <w:div w:id="592394092">
          <w:marLeft w:val="0"/>
          <w:marRight w:val="0"/>
          <w:marTop w:val="0"/>
          <w:marBottom w:val="0"/>
          <w:divBdr>
            <w:top w:val="none" w:sz="0" w:space="0" w:color="auto"/>
            <w:left w:val="none" w:sz="0" w:space="0" w:color="auto"/>
            <w:bottom w:val="none" w:sz="0" w:space="0" w:color="auto"/>
            <w:right w:val="none" w:sz="0" w:space="0" w:color="auto"/>
          </w:divBdr>
        </w:div>
        <w:div w:id="604120300">
          <w:marLeft w:val="0"/>
          <w:marRight w:val="0"/>
          <w:marTop w:val="0"/>
          <w:marBottom w:val="0"/>
          <w:divBdr>
            <w:top w:val="none" w:sz="0" w:space="0" w:color="auto"/>
            <w:left w:val="none" w:sz="0" w:space="0" w:color="auto"/>
            <w:bottom w:val="none" w:sz="0" w:space="0" w:color="auto"/>
            <w:right w:val="none" w:sz="0" w:space="0" w:color="auto"/>
          </w:divBdr>
        </w:div>
        <w:div w:id="627012406">
          <w:marLeft w:val="0"/>
          <w:marRight w:val="0"/>
          <w:marTop w:val="0"/>
          <w:marBottom w:val="0"/>
          <w:divBdr>
            <w:top w:val="none" w:sz="0" w:space="0" w:color="auto"/>
            <w:left w:val="none" w:sz="0" w:space="0" w:color="auto"/>
            <w:bottom w:val="none" w:sz="0" w:space="0" w:color="auto"/>
            <w:right w:val="none" w:sz="0" w:space="0" w:color="auto"/>
          </w:divBdr>
        </w:div>
        <w:div w:id="652416339">
          <w:marLeft w:val="0"/>
          <w:marRight w:val="0"/>
          <w:marTop w:val="0"/>
          <w:marBottom w:val="0"/>
          <w:divBdr>
            <w:top w:val="none" w:sz="0" w:space="0" w:color="auto"/>
            <w:left w:val="none" w:sz="0" w:space="0" w:color="auto"/>
            <w:bottom w:val="none" w:sz="0" w:space="0" w:color="auto"/>
            <w:right w:val="none" w:sz="0" w:space="0" w:color="auto"/>
          </w:divBdr>
        </w:div>
        <w:div w:id="686906394">
          <w:marLeft w:val="0"/>
          <w:marRight w:val="0"/>
          <w:marTop w:val="0"/>
          <w:marBottom w:val="0"/>
          <w:divBdr>
            <w:top w:val="none" w:sz="0" w:space="0" w:color="auto"/>
            <w:left w:val="none" w:sz="0" w:space="0" w:color="auto"/>
            <w:bottom w:val="none" w:sz="0" w:space="0" w:color="auto"/>
            <w:right w:val="none" w:sz="0" w:space="0" w:color="auto"/>
          </w:divBdr>
        </w:div>
        <w:div w:id="866061293">
          <w:marLeft w:val="0"/>
          <w:marRight w:val="0"/>
          <w:marTop w:val="0"/>
          <w:marBottom w:val="0"/>
          <w:divBdr>
            <w:top w:val="none" w:sz="0" w:space="0" w:color="auto"/>
            <w:left w:val="none" w:sz="0" w:space="0" w:color="auto"/>
            <w:bottom w:val="none" w:sz="0" w:space="0" w:color="auto"/>
            <w:right w:val="none" w:sz="0" w:space="0" w:color="auto"/>
          </w:divBdr>
        </w:div>
        <w:div w:id="983193898">
          <w:marLeft w:val="0"/>
          <w:marRight w:val="0"/>
          <w:marTop w:val="0"/>
          <w:marBottom w:val="0"/>
          <w:divBdr>
            <w:top w:val="none" w:sz="0" w:space="0" w:color="auto"/>
            <w:left w:val="none" w:sz="0" w:space="0" w:color="auto"/>
            <w:bottom w:val="none" w:sz="0" w:space="0" w:color="auto"/>
            <w:right w:val="none" w:sz="0" w:space="0" w:color="auto"/>
          </w:divBdr>
        </w:div>
        <w:div w:id="1074355644">
          <w:marLeft w:val="0"/>
          <w:marRight w:val="0"/>
          <w:marTop w:val="0"/>
          <w:marBottom w:val="0"/>
          <w:divBdr>
            <w:top w:val="none" w:sz="0" w:space="0" w:color="auto"/>
            <w:left w:val="none" w:sz="0" w:space="0" w:color="auto"/>
            <w:bottom w:val="none" w:sz="0" w:space="0" w:color="auto"/>
            <w:right w:val="none" w:sz="0" w:space="0" w:color="auto"/>
          </w:divBdr>
        </w:div>
        <w:div w:id="1074476237">
          <w:marLeft w:val="0"/>
          <w:marRight w:val="0"/>
          <w:marTop w:val="0"/>
          <w:marBottom w:val="0"/>
          <w:divBdr>
            <w:top w:val="none" w:sz="0" w:space="0" w:color="auto"/>
            <w:left w:val="none" w:sz="0" w:space="0" w:color="auto"/>
            <w:bottom w:val="none" w:sz="0" w:space="0" w:color="auto"/>
            <w:right w:val="none" w:sz="0" w:space="0" w:color="auto"/>
          </w:divBdr>
        </w:div>
        <w:div w:id="1089161259">
          <w:marLeft w:val="0"/>
          <w:marRight w:val="0"/>
          <w:marTop w:val="0"/>
          <w:marBottom w:val="0"/>
          <w:divBdr>
            <w:top w:val="none" w:sz="0" w:space="0" w:color="auto"/>
            <w:left w:val="none" w:sz="0" w:space="0" w:color="auto"/>
            <w:bottom w:val="none" w:sz="0" w:space="0" w:color="auto"/>
            <w:right w:val="none" w:sz="0" w:space="0" w:color="auto"/>
          </w:divBdr>
        </w:div>
        <w:div w:id="1161039289">
          <w:marLeft w:val="0"/>
          <w:marRight w:val="0"/>
          <w:marTop w:val="0"/>
          <w:marBottom w:val="0"/>
          <w:divBdr>
            <w:top w:val="none" w:sz="0" w:space="0" w:color="auto"/>
            <w:left w:val="none" w:sz="0" w:space="0" w:color="auto"/>
            <w:bottom w:val="none" w:sz="0" w:space="0" w:color="auto"/>
            <w:right w:val="none" w:sz="0" w:space="0" w:color="auto"/>
          </w:divBdr>
        </w:div>
        <w:div w:id="1390223714">
          <w:marLeft w:val="0"/>
          <w:marRight w:val="0"/>
          <w:marTop w:val="0"/>
          <w:marBottom w:val="0"/>
          <w:divBdr>
            <w:top w:val="none" w:sz="0" w:space="0" w:color="auto"/>
            <w:left w:val="none" w:sz="0" w:space="0" w:color="auto"/>
            <w:bottom w:val="none" w:sz="0" w:space="0" w:color="auto"/>
            <w:right w:val="none" w:sz="0" w:space="0" w:color="auto"/>
          </w:divBdr>
        </w:div>
        <w:div w:id="1395735946">
          <w:marLeft w:val="0"/>
          <w:marRight w:val="0"/>
          <w:marTop w:val="0"/>
          <w:marBottom w:val="0"/>
          <w:divBdr>
            <w:top w:val="none" w:sz="0" w:space="0" w:color="auto"/>
            <w:left w:val="none" w:sz="0" w:space="0" w:color="auto"/>
            <w:bottom w:val="none" w:sz="0" w:space="0" w:color="auto"/>
            <w:right w:val="none" w:sz="0" w:space="0" w:color="auto"/>
          </w:divBdr>
        </w:div>
        <w:div w:id="1607930955">
          <w:marLeft w:val="0"/>
          <w:marRight w:val="0"/>
          <w:marTop w:val="0"/>
          <w:marBottom w:val="0"/>
          <w:divBdr>
            <w:top w:val="none" w:sz="0" w:space="0" w:color="auto"/>
            <w:left w:val="none" w:sz="0" w:space="0" w:color="auto"/>
            <w:bottom w:val="none" w:sz="0" w:space="0" w:color="auto"/>
            <w:right w:val="none" w:sz="0" w:space="0" w:color="auto"/>
          </w:divBdr>
        </w:div>
        <w:div w:id="1683818523">
          <w:marLeft w:val="0"/>
          <w:marRight w:val="0"/>
          <w:marTop w:val="0"/>
          <w:marBottom w:val="0"/>
          <w:divBdr>
            <w:top w:val="none" w:sz="0" w:space="0" w:color="auto"/>
            <w:left w:val="none" w:sz="0" w:space="0" w:color="auto"/>
            <w:bottom w:val="none" w:sz="0" w:space="0" w:color="auto"/>
            <w:right w:val="none" w:sz="0" w:space="0" w:color="auto"/>
          </w:divBdr>
        </w:div>
        <w:div w:id="1850751304">
          <w:marLeft w:val="0"/>
          <w:marRight w:val="0"/>
          <w:marTop w:val="0"/>
          <w:marBottom w:val="0"/>
          <w:divBdr>
            <w:top w:val="none" w:sz="0" w:space="0" w:color="auto"/>
            <w:left w:val="none" w:sz="0" w:space="0" w:color="auto"/>
            <w:bottom w:val="none" w:sz="0" w:space="0" w:color="auto"/>
            <w:right w:val="none" w:sz="0" w:space="0" w:color="auto"/>
          </w:divBdr>
        </w:div>
        <w:div w:id="1883325586">
          <w:marLeft w:val="0"/>
          <w:marRight w:val="0"/>
          <w:marTop w:val="0"/>
          <w:marBottom w:val="0"/>
          <w:divBdr>
            <w:top w:val="none" w:sz="0" w:space="0" w:color="auto"/>
            <w:left w:val="none" w:sz="0" w:space="0" w:color="auto"/>
            <w:bottom w:val="none" w:sz="0" w:space="0" w:color="auto"/>
            <w:right w:val="none" w:sz="0" w:space="0" w:color="auto"/>
          </w:divBdr>
        </w:div>
        <w:div w:id="2045517829">
          <w:marLeft w:val="0"/>
          <w:marRight w:val="0"/>
          <w:marTop w:val="0"/>
          <w:marBottom w:val="0"/>
          <w:divBdr>
            <w:top w:val="none" w:sz="0" w:space="0" w:color="auto"/>
            <w:left w:val="none" w:sz="0" w:space="0" w:color="auto"/>
            <w:bottom w:val="none" w:sz="0" w:space="0" w:color="auto"/>
            <w:right w:val="none" w:sz="0" w:space="0" w:color="auto"/>
          </w:divBdr>
        </w:div>
        <w:div w:id="2052532068">
          <w:marLeft w:val="0"/>
          <w:marRight w:val="0"/>
          <w:marTop w:val="0"/>
          <w:marBottom w:val="0"/>
          <w:divBdr>
            <w:top w:val="none" w:sz="0" w:space="0" w:color="auto"/>
            <w:left w:val="none" w:sz="0" w:space="0" w:color="auto"/>
            <w:bottom w:val="none" w:sz="0" w:space="0" w:color="auto"/>
            <w:right w:val="none" w:sz="0" w:space="0" w:color="auto"/>
          </w:divBdr>
        </w:div>
      </w:divsChild>
    </w:div>
    <w:div w:id="1219778510">
      <w:bodyDiv w:val="1"/>
      <w:marLeft w:val="0"/>
      <w:marRight w:val="0"/>
      <w:marTop w:val="0"/>
      <w:marBottom w:val="0"/>
      <w:divBdr>
        <w:top w:val="none" w:sz="0" w:space="0" w:color="auto"/>
        <w:left w:val="none" w:sz="0" w:space="0" w:color="auto"/>
        <w:bottom w:val="none" w:sz="0" w:space="0" w:color="auto"/>
        <w:right w:val="none" w:sz="0" w:space="0" w:color="auto"/>
      </w:divBdr>
      <w:divsChild>
        <w:div w:id="35283145">
          <w:marLeft w:val="0"/>
          <w:marRight w:val="0"/>
          <w:marTop w:val="0"/>
          <w:marBottom w:val="0"/>
          <w:divBdr>
            <w:top w:val="none" w:sz="0" w:space="0" w:color="auto"/>
            <w:left w:val="none" w:sz="0" w:space="0" w:color="auto"/>
            <w:bottom w:val="none" w:sz="0" w:space="0" w:color="auto"/>
            <w:right w:val="none" w:sz="0" w:space="0" w:color="auto"/>
          </w:divBdr>
        </w:div>
        <w:div w:id="165290248">
          <w:marLeft w:val="0"/>
          <w:marRight w:val="0"/>
          <w:marTop w:val="0"/>
          <w:marBottom w:val="0"/>
          <w:divBdr>
            <w:top w:val="none" w:sz="0" w:space="0" w:color="auto"/>
            <w:left w:val="none" w:sz="0" w:space="0" w:color="auto"/>
            <w:bottom w:val="none" w:sz="0" w:space="0" w:color="auto"/>
            <w:right w:val="none" w:sz="0" w:space="0" w:color="auto"/>
          </w:divBdr>
        </w:div>
        <w:div w:id="186067794">
          <w:marLeft w:val="0"/>
          <w:marRight w:val="0"/>
          <w:marTop w:val="0"/>
          <w:marBottom w:val="0"/>
          <w:divBdr>
            <w:top w:val="none" w:sz="0" w:space="0" w:color="auto"/>
            <w:left w:val="none" w:sz="0" w:space="0" w:color="auto"/>
            <w:bottom w:val="none" w:sz="0" w:space="0" w:color="auto"/>
            <w:right w:val="none" w:sz="0" w:space="0" w:color="auto"/>
          </w:divBdr>
        </w:div>
        <w:div w:id="263071770">
          <w:marLeft w:val="0"/>
          <w:marRight w:val="0"/>
          <w:marTop w:val="0"/>
          <w:marBottom w:val="0"/>
          <w:divBdr>
            <w:top w:val="none" w:sz="0" w:space="0" w:color="auto"/>
            <w:left w:val="none" w:sz="0" w:space="0" w:color="auto"/>
            <w:bottom w:val="none" w:sz="0" w:space="0" w:color="auto"/>
            <w:right w:val="none" w:sz="0" w:space="0" w:color="auto"/>
          </w:divBdr>
        </w:div>
        <w:div w:id="295528952">
          <w:marLeft w:val="0"/>
          <w:marRight w:val="0"/>
          <w:marTop w:val="0"/>
          <w:marBottom w:val="0"/>
          <w:divBdr>
            <w:top w:val="none" w:sz="0" w:space="0" w:color="auto"/>
            <w:left w:val="none" w:sz="0" w:space="0" w:color="auto"/>
            <w:bottom w:val="none" w:sz="0" w:space="0" w:color="auto"/>
            <w:right w:val="none" w:sz="0" w:space="0" w:color="auto"/>
          </w:divBdr>
        </w:div>
        <w:div w:id="303005004">
          <w:marLeft w:val="0"/>
          <w:marRight w:val="0"/>
          <w:marTop w:val="0"/>
          <w:marBottom w:val="0"/>
          <w:divBdr>
            <w:top w:val="none" w:sz="0" w:space="0" w:color="auto"/>
            <w:left w:val="none" w:sz="0" w:space="0" w:color="auto"/>
            <w:bottom w:val="none" w:sz="0" w:space="0" w:color="auto"/>
            <w:right w:val="none" w:sz="0" w:space="0" w:color="auto"/>
          </w:divBdr>
        </w:div>
        <w:div w:id="344982641">
          <w:marLeft w:val="0"/>
          <w:marRight w:val="0"/>
          <w:marTop w:val="0"/>
          <w:marBottom w:val="0"/>
          <w:divBdr>
            <w:top w:val="none" w:sz="0" w:space="0" w:color="auto"/>
            <w:left w:val="none" w:sz="0" w:space="0" w:color="auto"/>
            <w:bottom w:val="none" w:sz="0" w:space="0" w:color="auto"/>
            <w:right w:val="none" w:sz="0" w:space="0" w:color="auto"/>
          </w:divBdr>
        </w:div>
        <w:div w:id="362243547">
          <w:marLeft w:val="0"/>
          <w:marRight w:val="0"/>
          <w:marTop w:val="0"/>
          <w:marBottom w:val="0"/>
          <w:divBdr>
            <w:top w:val="none" w:sz="0" w:space="0" w:color="auto"/>
            <w:left w:val="none" w:sz="0" w:space="0" w:color="auto"/>
            <w:bottom w:val="none" w:sz="0" w:space="0" w:color="auto"/>
            <w:right w:val="none" w:sz="0" w:space="0" w:color="auto"/>
          </w:divBdr>
        </w:div>
        <w:div w:id="808398496">
          <w:marLeft w:val="0"/>
          <w:marRight w:val="0"/>
          <w:marTop w:val="0"/>
          <w:marBottom w:val="0"/>
          <w:divBdr>
            <w:top w:val="none" w:sz="0" w:space="0" w:color="auto"/>
            <w:left w:val="none" w:sz="0" w:space="0" w:color="auto"/>
            <w:bottom w:val="none" w:sz="0" w:space="0" w:color="auto"/>
            <w:right w:val="none" w:sz="0" w:space="0" w:color="auto"/>
          </w:divBdr>
        </w:div>
        <w:div w:id="990137136">
          <w:marLeft w:val="0"/>
          <w:marRight w:val="0"/>
          <w:marTop w:val="0"/>
          <w:marBottom w:val="0"/>
          <w:divBdr>
            <w:top w:val="none" w:sz="0" w:space="0" w:color="auto"/>
            <w:left w:val="none" w:sz="0" w:space="0" w:color="auto"/>
            <w:bottom w:val="none" w:sz="0" w:space="0" w:color="auto"/>
            <w:right w:val="none" w:sz="0" w:space="0" w:color="auto"/>
          </w:divBdr>
        </w:div>
        <w:div w:id="993992007">
          <w:marLeft w:val="0"/>
          <w:marRight w:val="0"/>
          <w:marTop w:val="0"/>
          <w:marBottom w:val="0"/>
          <w:divBdr>
            <w:top w:val="none" w:sz="0" w:space="0" w:color="auto"/>
            <w:left w:val="none" w:sz="0" w:space="0" w:color="auto"/>
            <w:bottom w:val="none" w:sz="0" w:space="0" w:color="auto"/>
            <w:right w:val="none" w:sz="0" w:space="0" w:color="auto"/>
          </w:divBdr>
        </w:div>
        <w:div w:id="1048919226">
          <w:marLeft w:val="0"/>
          <w:marRight w:val="0"/>
          <w:marTop w:val="0"/>
          <w:marBottom w:val="0"/>
          <w:divBdr>
            <w:top w:val="none" w:sz="0" w:space="0" w:color="auto"/>
            <w:left w:val="none" w:sz="0" w:space="0" w:color="auto"/>
            <w:bottom w:val="none" w:sz="0" w:space="0" w:color="auto"/>
            <w:right w:val="none" w:sz="0" w:space="0" w:color="auto"/>
          </w:divBdr>
        </w:div>
        <w:div w:id="1199514997">
          <w:marLeft w:val="0"/>
          <w:marRight w:val="0"/>
          <w:marTop w:val="0"/>
          <w:marBottom w:val="0"/>
          <w:divBdr>
            <w:top w:val="none" w:sz="0" w:space="0" w:color="auto"/>
            <w:left w:val="none" w:sz="0" w:space="0" w:color="auto"/>
            <w:bottom w:val="none" w:sz="0" w:space="0" w:color="auto"/>
            <w:right w:val="none" w:sz="0" w:space="0" w:color="auto"/>
          </w:divBdr>
        </w:div>
        <w:div w:id="1271012661">
          <w:marLeft w:val="0"/>
          <w:marRight w:val="0"/>
          <w:marTop w:val="0"/>
          <w:marBottom w:val="0"/>
          <w:divBdr>
            <w:top w:val="none" w:sz="0" w:space="0" w:color="auto"/>
            <w:left w:val="none" w:sz="0" w:space="0" w:color="auto"/>
            <w:bottom w:val="none" w:sz="0" w:space="0" w:color="auto"/>
            <w:right w:val="none" w:sz="0" w:space="0" w:color="auto"/>
          </w:divBdr>
        </w:div>
        <w:div w:id="1278440188">
          <w:marLeft w:val="0"/>
          <w:marRight w:val="0"/>
          <w:marTop w:val="0"/>
          <w:marBottom w:val="0"/>
          <w:divBdr>
            <w:top w:val="none" w:sz="0" w:space="0" w:color="auto"/>
            <w:left w:val="none" w:sz="0" w:space="0" w:color="auto"/>
            <w:bottom w:val="none" w:sz="0" w:space="0" w:color="auto"/>
            <w:right w:val="none" w:sz="0" w:space="0" w:color="auto"/>
          </w:divBdr>
        </w:div>
        <w:div w:id="1326863566">
          <w:marLeft w:val="0"/>
          <w:marRight w:val="0"/>
          <w:marTop w:val="0"/>
          <w:marBottom w:val="0"/>
          <w:divBdr>
            <w:top w:val="none" w:sz="0" w:space="0" w:color="auto"/>
            <w:left w:val="none" w:sz="0" w:space="0" w:color="auto"/>
            <w:bottom w:val="none" w:sz="0" w:space="0" w:color="auto"/>
            <w:right w:val="none" w:sz="0" w:space="0" w:color="auto"/>
          </w:divBdr>
        </w:div>
        <w:div w:id="1449544745">
          <w:marLeft w:val="0"/>
          <w:marRight w:val="0"/>
          <w:marTop w:val="0"/>
          <w:marBottom w:val="0"/>
          <w:divBdr>
            <w:top w:val="none" w:sz="0" w:space="0" w:color="auto"/>
            <w:left w:val="none" w:sz="0" w:space="0" w:color="auto"/>
            <w:bottom w:val="none" w:sz="0" w:space="0" w:color="auto"/>
            <w:right w:val="none" w:sz="0" w:space="0" w:color="auto"/>
          </w:divBdr>
        </w:div>
        <w:div w:id="1515027044">
          <w:marLeft w:val="0"/>
          <w:marRight w:val="0"/>
          <w:marTop w:val="0"/>
          <w:marBottom w:val="0"/>
          <w:divBdr>
            <w:top w:val="none" w:sz="0" w:space="0" w:color="auto"/>
            <w:left w:val="none" w:sz="0" w:space="0" w:color="auto"/>
            <w:bottom w:val="none" w:sz="0" w:space="0" w:color="auto"/>
            <w:right w:val="none" w:sz="0" w:space="0" w:color="auto"/>
          </w:divBdr>
        </w:div>
        <w:div w:id="1565531878">
          <w:marLeft w:val="0"/>
          <w:marRight w:val="0"/>
          <w:marTop w:val="0"/>
          <w:marBottom w:val="0"/>
          <w:divBdr>
            <w:top w:val="none" w:sz="0" w:space="0" w:color="auto"/>
            <w:left w:val="none" w:sz="0" w:space="0" w:color="auto"/>
            <w:bottom w:val="none" w:sz="0" w:space="0" w:color="auto"/>
            <w:right w:val="none" w:sz="0" w:space="0" w:color="auto"/>
          </w:divBdr>
        </w:div>
        <w:div w:id="1860392667">
          <w:marLeft w:val="0"/>
          <w:marRight w:val="0"/>
          <w:marTop w:val="0"/>
          <w:marBottom w:val="0"/>
          <w:divBdr>
            <w:top w:val="none" w:sz="0" w:space="0" w:color="auto"/>
            <w:left w:val="none" w:sz="0" w:space="0" w:color="auto"/>
            <w:bottom w:val="none" w:sz="0" w:space="0" w:color="auto"/>
            <w:right w:val="none" w:sz="0" w:space="0" w:color="auto"/>
          </w:divBdr>
        </w:div>
        <w:div w:id="1993484411">
          <w:marLeft w:val="0"/>
          <w:marRight w:val="0"/>
          <w:marTop w:val="0"/>
          <w:marBottom w:val="0"/>
          <w:divBdr>
            <w:top w:val="none" w:sz="0" w:space="0" w:color="auto"/>
            <w:left w:val="none" w:sz="0" w:space="0" w:color="auto"/>
            <w:bottom w:val="none" w:sz="0" w:space="0" w:color="auto"/>
            <w:right w:val="none" w:sz="0" w:space="0" w:color="auto"/>
          </w:divBdr>
        </w:div>
        <w:div w:id="2008942983">
          <w:marLeft w:val="0"/>
          <w:marRight w:val="0"/>
          <w:marTop w:val="0"/>
          <w:marBottom w:val="0"/>
          <w:divBdr>
            <w:top w:val="none" w:sz="0" w:space="0" w:color="auto"/>
            <w:left w:val="none" w:sz="0" w:space="0" w:color="auto"/>
            <w:bottom w:val="none" w:sz="0" w:space="0" w:color="auto"/>
            <w:right w:val="none" w:sz="0" w:space="0" w:color="auto"/>
          </w:divBdr>
        </w:div>
        <w:div w:id="2013529085">
          <w:marLeft w:val="0"/>
          <w:marRight w:val="0"/>
          <w:marTop w:val="0"/>
          <w:marBottom w:val="0"/>
          <w:divBdr>
            <w:top w:val="none" w:sz="0" w:space="0" w:color="auto"/>
            <w:left w:val="none" w:sz="0" w:space="0" w:color="auto"/>
            <w:bottom w:val="none" w:sz="0" w:space="0" w:color="auto"/>
            <w:right w:val="none" w:sz="0" w:space="0" w:color="auto"/>
          </w:divBdr>
        </w:div>
        <w:div w:id="2049598005">
          <w:marLeft w:val="0"/>
          <w:marRight w:val="0"/>
          <w:marTop w:val="0"/>
          <w:marBottom w:val="0"/>
          <w:divBdr>
            <w:top w:val="none" w:sz="0" w:space="0" w:color="auto"/>
            <w:left w:val="none" w:sz="0" w:space="0" w:color="auto"/>
            <w:bottom w:val="none" w:sz="0" w:space="0" w:color="auto"/>
            <w:right w:val="none" w:sz="0" w:space="0" w:color="auto"/>
          </w:divBdr>
        </w:div>
        <w:div w:id="2136674010">
          <w:marLeft w:val="0"/>
          <w:marRight w:val="0"/>
          <w:marTop w:val="0"/>
          <w:marBottom w:val="0"/>
          <w:divBdr>
            <w:top w:val="none" w:sz="0" w:space="0" w:color="auto"/>
            <w:left w:val="none" w:sz="0" w:space="0" w:color="auto"/>
            <w:bottom w:val="none" w:sz="0" w:space="0" w:color="auto"/>
            <w:right w:val="none" w:sz="0" w:space="0" w:color="auto"/>
          </w:divBdr>
        </w:div>
      </w:divsChild>
    </w:div>
    <w:div w:id="1328552488">
      <w:bodyDiv w:val="1"/>
      <w:marLeft w:val="0"/>
      <w:marRight w:val="0"/>
      <w:marTop w:val="0"/>
      <w:marBottom w:val="0"/>
      <w:divBdr>
        <w:top w:val="none" w:sz="0" w:space="0" w:color="auto"/>
        <w:left w:val="none" w:sz="0" w:space="0" w:color="auto"/>
        <w:bottom w:val="none" w:sz="0" w:space="0" w:color="auto"/>
        <w:right w:val="none" w:sz="0" w:space="0" w:color="auto"/>
      </w:divBdr>
      <w:divsChild>
        <w:div w:id="51537355">
          <w:marLeft w:val="0"/>
          <w:marRight w:val="0"/>
          <w:marTop w:val="0"/>
          <w:marBottom w:val="0"/>
          <w:divBdr>
            <w:top w:val="none" w:sz="0" w:space="0" w:color="auto"/>
            <w:left w:val="none" w:sz="0" w:space="0" w:color="auto"/>
            <w:bottom w:val="none" w:sz="0" w:space="0" w:color="auto"/>
            <w:right w:val="none" w:sz="0" w:space="0" w:color="auto"/>
          </w:divBdr>
        </w:div>
        <w:div w:id="67726984">
          <w:marLeft w:val="0"/>
          <w:marRight w:val="0"/>
          <w:marTop w:val="0"/>
          <w:marBottom w:val="0"/>
          <w:divBdr>
            <w:top w:val="none" w:sz="0" w:space="0" w:color="auto"/>
            <w:left w:val="none" w:sz="0" w:space="0" w:color="auto"/>
            <w:bottom w:val="none" w:sz="0" w:space="0" w:color="auto"/>
            <w:right w:val="none" w:sz="0" w:space="0" w:color="auto"/>
          </w:divBdr>
        </w:div>
        <w:div w:id="207835653">
          <w:marLeft w:val="0"/>
          <w:marRight w:val="0"/>
          <w:marTop w:val="0"/>
          <w:marBottom w:val="0"/>
          <w:divBdr>
            <w:top w:val="none" w:sz="0" w:space="0" w:color="auto"/>
            <w:left w:val="none" w:sz="0" w:space="0" w:color="auto"/>
            <w:bottom w:val="none" w:sz="0" w:space="0" w:color="auto"/>
            <w:right w:val="none" w:sz="0" w:space="0" w:color="auto"/>
          </w:divBdr>
        </w:div>
        <w:div w:id="230896957">
          <w:marLeft w:val="0"/>
          <w:marRight w:val="0"/>
          <w:marTop w:val="0"/>
          <w:marBottom w:val="0"/>
          <w:divBdr>
            <w:top w:val="none" w:sz="0" w:space="0" w:color="auto"/>
            <w:left w:val="none" w:sz="0" w:space="0" w:color="auto"/>
            <w:bottom w:val="none" w:sz="0" w:space="0" w:color="auto"/>
            <w:right w:val="none" w:sz="0" w:space="0" w:color="auto"/>
          </w:divBdr>
        </w:div>
        <w:div w:id="493254531">
          <w:marLeft w:val="0"/>
          <w:marRight w:val="0"/>
          <w:marTop w:val="0"/>
          <w:marBottom w:val="0"/>
          <w:divBdr>
            <w:top w:val="none" w:sz="0" w:space="0" w:color="auto"/>
            <w:left w:val="none" w:sz="0" w:space="0" w:color="auto"/>
            <w:bottom w:val="none" w:sz="0" w:space="0" w:color="auto"/>
            <w:right w:val="none" w:sz="0" w:space="0" w:color="auto"/>
          </w:divBdr>
        </w:div>
        <w:div w:id="559093617">
          <w:marLeft w:val="0"/>
          <w:marRight w:val="0"/>
          <w:marTop w:val="0"/>
          <w:marBottom w:val="0"/>
          <w:divBdr>
            <w:top w:val="none" w:sz="0" w:space="0" w:color="auto"/>
            <w:left w:val="none" w:sz="0" w:space="0" w:color="auto"/>
            <w:bottom w:val="none" w:sz="0" w:space="0" w:color="auto"/>
            <w:right w:val="none" w:sz="0" w:space="0" w:color="auto"/>
          </w:divBdr>
        </w:div>
        <w:div w:id="623003633">
          <w:marLeft w:val="0"/>
          <w:marRight w:val="0"/>
          <w:marTop w:val="0"/>
          <w:marBottom w:val="0"/>
          <w:divBdr>
            <w:top w:val="none" w:sz="0" w:space="0" w:color="auto"/>
            <w:left w:val="none" w:sz="0" w:space="0" w:color="auto"/>
            <w:bottom w:val="none" w:sz="0" w:space="0" w:color="auto"/>
            <w:right w:val="none" w:sz="0" w:space="0" w:color="auto"/>
          </w:divBdr>
        </w:div>
        <w:div w:id="638150013">
          <w:marLeft w:val="0"/>
          <w:marRight w:val="0"/>
          <w:marTop w:val="0"/>
          <w:marBottom w:val="0"/>
          <w:divBdr>
            <w:top w:val="none" w:sz="0" w:space="0" w:color="auto"/>
            <w:left w:val="none" w:sz="0" w:space="0" w:color="auto"/>
            <w:bottom w:val="none" w:sz="0" w:space="0" w:color="auto"/>
            <w:right w:val="none" w:sz="0" w:space="0" w:color="auto"/>
          </w:divBdr>
        </w:div>
        <w:div w:id="658922178">
          <w:marLeft w:val="0"/>
          <w:marRight w:val="0"/>
          <w:marTop w:val="0"/>
          <w:marBottom w:val="0"/>
          <w:divBdr>
            <w:top w:val="none" w:sz="0" w:space="0" w:color="auto"/>
            <w:left w:val="none" w:sz="0" w:space="0" w:color="auto"/>
            <w:bottom w:val="none" w:sz="0" w:space="0" w:color="auto"/>
            <w:right w:val="none" w:sz="0" w:space="0" w:color="auto"/>
          </w:divBdr>
        </w:div>
        <w:div w:id="690649541">
          <w:marLeft w:val="0"/>
          <w:marRight w:val="0"/>
          <w:marTop w:val="0"/>
          <w:marBottom w:val="0"/>
          <w:divBdr>
            <w:top w:val="none" w:sz="0" w:space="0" w:color="auto"/>
            <w:left w:val="none" w:sz="0" w:space="0" w:color="auto"/>
            <w:bottom w:val="none" w:sz="0" w:space="0" w:color="auto"/>
            <w:right w:val="none" w:sz="0" w:space="0" w:color="auto"/>
          </w:divBdr>
        </w:div>
        <w:div w:id="785659408">
          <w:marLeft w:val="0"/>
          <w:marRight w:val="0"/>
          <w:marTop w:val="0"/>
          <w:marBottom w:val="0"/>
          <w:divBdr>
            <w:top w:val="none" w:sz="0" w:space="0" w:color="auto"/>
            <w:left w:val="none" w:sz="0" w:space="0" w:color="auto"/>
            <w:bottom w:val="none" w:sz="0" w:space="0" w:color="auto"/>
            <w:right w:val="none" w:sz="0" w:space="0" w:color="auto"/>
          </w:divBdr>
        </w:div>
        <w:div w:id="830832396">
          <w:marLeft w:val="0"/>
          <w:marRight w:val="0"/>
          <w:marTop w:val="0"/>
          <w:marBottom w:val="0"/>
          <w:divBdr>
            <w:top w:val="none" w:sz="0" w:space="0" w:color="auto"/>
            <w:left w:val="none" w:sz="0" w:space="0" w:color="auto"/>
            <w:bottom w:val="none" w:sz="0" w:space="0" w:color="auto"/>
            <w:right w:val="none" w:sz="0" w:space="0" w:color="auto"/>
          </w:divBdr>
        </w:div>
        <w:div w:id="1205757315">
          <w:marLeft w:val="0"/>
          <w:marRight w:val="0"/>
          <w:marTop w:val="0"/>
          <w:marBottom w:val="0"/>
          <w:divBdr>
            <w:top w:val="none" w:sz="0" w:space="0" w:color="auto"/>
            <w:left w:val="none" w:sz="0" w:space="0" w:color="auto"/>
            <w:bottom w:val="none" w:sz="0" w:space="0" w:color="auto"/>
            <w:right w:val="none" w:sz="0" w:space="0" w:color="auto"/>
          </w:divBdr>
        </w:div>
        <w:div w:id="1378624300">
          <w:marLeft w:val="0"/>
          <w:marRight w:val="0"/>
          <w:marTop w:val="0"/>
          <w:marBottom w:val="0"/>
          <w:divBdr>
            <w:top w:val="none" w:sz="0" w:space="0" w:color="auto"/>
            <w:left w:val="none" w:sz="0" w:space="0" w:color="auto"/>
            <w:bottom w:val="none" w:sz="0" w:space="0" w:color="auto"/>
            <w:right w:val="none" w:sz="0" w:space="0" w:color="auto"/>
          </w:divBdr>
        </w:div>
        <w:div w:id="1531145177">
          <w:marLeft w:val="0"/>
          <w:marRight w:val="0"/>
          <w:marTop w:val="0"/>
          <w:marBottom w:val="0"/>
          <w:divBdr>
            <w:top w:val="none" w:sz="0" w:space="0" w:color="auto"/>
            <w:left w:val="none" w:sz="0" w:space="0" w:color="auto"/>
            <w:bottom w:val="none" w:sz="0" w:space="0" w:color="auto"/>
            <w:right w:val="none" w:sz="0" w:space="0" w:color="auto"/>
          </w:divBdr>
        </w:div>
        <w:div w:id="1625303422">
          <w:marLeft w:val="0"/>
          <w:marRight w:val="0"/>
          <w:marTop w:val="0"/>
          <w:marBottom w:val="0"/>
          <w:divBdr>
            <w:top w:val="none" w:sz="0" w:space="0" w:color="auto"/>
            <w:left w:val="none" w:sz="0" w:space="0" w:color="auto"/>
            <w:bottom w:val="none" w:sz="0" w:space="0" w:color="auto"/>
            <w:right w:val="none" w:sz="0" w:space="0" w:color="auto"/>
          </w:divBdr>
        </w:div>
        <w:div w:id="1669287552">
          <w:marLeft w:val="0"/>
          <w:marRight w:val="0"/>
          <w:marTop w:val="0"/>
          <w:marBottom w:val="0"/>
          <w:divBdr>
            <w:top w:val="none" w:sz="0" w:space="0" w:color="auto"/>
            <w:left w:val="none" w:sz="0" w:space="0" w:color="auto"/>
            <w:bottom w:val="none" w:sz="0" w:space="0" w:color="auto"/>
            <w:right w:val="none" w:sz="0" w:space="0" w:color="auto"/>
          </w:divBdr>
        </w:div>
        <w:div w:id="1681615549">
          <w:marLeft w:val="0"/>
          <w:marRight w:val="0"/>
          <w:marTop w:val="0"/>
          <w:marBottom w:val="0"/>
          <w:divBdr>
            <w:top w:val="none" w:sz="0" w:space="0" w:color="auto"/>
            <w:left w:val="none" w:sz="0" w:space="0" w:color="auto"/>
            <w:bottom w:val="none" w:sz="0" w:space="0" w:color="auto"/>
            <w:right w:val="none" w:sz="0" w:space="0" w:color="auto"/>
          </w:divBdr>
        </w:div>
        <w:div w:id="1714765933">
          <w:marLeft w:val="0"/>
          <w:marRight w:val="0"/>
          <w:marTop w:val="0"/>
          <w:marBottom w:val="0"/>
          <w:divBdr>
            <w:top w:val="none" w:sz="0" w:space="0" w:color="auto"/>
            <w:left w:val="none" w:sz="0" w:space="0" w:color="auto"/>
            <w:bottom w:val="none" w:sz="0" w:space="0" w:color="auto"/>
            <w:right w:val="none" w:sz="0" w:space="0" w:color="auto"/>
          </w:divBdr>
        </w:div>
        <w:div w:id="1795907049">
          <w:marLeft w:val="0"/>
          <w:marRight w:val="0"/>
          <w:marTop w:val="0"/>
          <w:marBottom w:val="0"/>
          <w:divBdr>
            <w:top w:val="none" w:sz="0" w:space="0" w:color="auto"/>
            <w:left w:val="none" w:sz="0" w:space="0" w:color="auto"/>
            <w:bottom w:val="none" w:sz="0" w:space="0" w:color="auto"/>
            <w:right w:val="none" w:sz="0" w:space="0" w:color="auto"/>
          </w:divBdr>
        </w:div>
        <w:div w:id="1959753538">
          <w:marLeft w:val="0"/>
          <w:marRight w:val="0"/>
          <w:marTop w:val="0"/>
          <w:marBottom w:val="0"/>
          <w:divBdr>
            <w:top w:val="none" w:sz="0" w:space="0" w:color="auto"/>
            <w:left w:val="none" w:sz="0" w:space="0" w:color="auto"/>
            <w:bottom w:val="none" w:sz="0" w:space="0" w:color="auto"/>
            <w:right w:val="none" w:sz="0" w:space="0" w:color="auto"/>
          </w:divBdr>
        </w:div>
        <w:div w:id="1968125877">
          <w:marLeft w:val="0"/>
          <w:marRight w:val="0"/>
          <w:marTop w:val="0"/>
          <w:marBottom w:val="0"/>
          <w:divBdr>
            <w:top w:val="none" w:sz="0" w:space="0" w:color="auto"/>
            <w:left w:val="none" w:sz="0" w:space="0" w:color="auto"/>
            <w:bottom w:val="none" w:sz="0" w:space="0" w:color="auto"/>
            <w:right w:val="none" w:sz="0" w:space="0" w:color="auto"/>
          </w:divBdr>
        </w:div>
        <w:div w:id="2032107219">
          <w:marLeft w:val="0"/>
          <w:marRight w:val="0"/>
          <w:marTop w:val="0"/>
          <w:marBottom w:val="0"/>
          <w:divBdr>
            <w:top w:val="none" w:sz="0" w:space="0" w:color="auto"/>
            <w:left w:val="none" w:sz="0" w:space="0" w:color="auto"/>
            <w:bottom w:val="none" w:sz="0" w:space="0" w:color="auto"/>
            <w:right w:val="none" w:sz="0" w:space="0" w:color="auto"/>
          </w:divBdr>
        </w:div>
        <w:div w:id="2040430293">
          <w:marLeft w:val="0"/>
          <w:marRight w:val="0"/>
          <w:marTop w:val="0"/>
          <w:marBottom w:val="0"/>
          <w:divBdr>
            <w:top w:val="none" w:sz="0" w:space="0" w:color="auto"/>
            <w:left w:val="none" w:sz="0" w:space="0" w:color="auto"/>
            <w:bottom w:val="none" w:sz="0" w:space="0" w:color="auto"/>
            <w:right w:val="none" w:sz="0" w:space="0" w:color="auto"/>
          </w:divBdr>
        </w:div>
        <w:div w:id="2089887819">
          <w:marLeft w:val="0"/>
          <w:marRight w:val="0"/>
          <w:marTop w:val="0"/>
          <w:marBottom w:val="0"/>
          <w:divBdr>
            <w:top w:val="none" w:sz="0" w:space="0" w:color="auto"/>
            <w:left w:val="none" w:sz="0" w:space="0" w:color="auto"/>
            <w:bottom w:val="none" w:sz="0" w:space="0" w:color="auto"/>
            <w:right w:val="none" w:sz="0" w:space="0" w:color="auto"/>
          </w:divBdr>
        </w:div>
      </w:divsChild>
    </w:div>
    <w:div w:id="1509515139">
      <w:bodyDiv w:val="1"/>
      <w:marLeft w:val="0"/>
      <w:marRight w:val="0"/>
      <w:marTop w:val="0"/>
      <w:marBottom w:val="0"/>
      <w:divBdr>
        <w:top w:val="none" w:sz="0" w:space="0" w:color="auto"/>
        <w:left w:val="none" w:sz="0" w:space="0" w:color="auto"/>
        <w:bottom w:val="none" w:sz="0" w:space="0" w:color="auto"/>
        <w:right w:val="none" w:sz="0" w:space="0" w:color="auto"/>
      </w:divBdr>
      <w:divsChild>
        <w:div w:id="24334647">
          <w:marLeft w:val="0"/>
          <w:marRight w:val="0"/>
          <w:marTop w:val="0"/>
          <w:marBottom w:val="0"/>
          <w:divBdr>
            <w:top w:val="none" w:sz="0" w:space="0" w:color="auto"/>
            <w:left w:val="none" w:sz="0" w:space="0" w:color="auto"/>
            <w:bottom w:val="none" w:sz="0" w:space="0" w:color="auto"/>
            <w:right w:val="none" w:sz="0" w:space="0" w:color="auto"/>
          </w:divBdr>
        </w:div>
        <w:div w:id="199973836">
          <w:marLeft w:val="0"/>
          <w:marRight w:val="0"/>
          <w:marTop w:val="0"/>
          <w:marBottom w:val="0"/>
          <w:divBdr>
            <w:top w:val="none" w:sz="0" w:space="0" w:color="auto"/>
            <w:left w:val="none" w:sz="0" w:space="0" w:color="auto"/>
            <w:bottom w:val="none" w:sz="0" w:space="0" w:color="auto"/>
            <w:right w:val="none" w:sz="0" w:space="0" w:color="auto"/>
          </w:divBdr>
        </w:div>
        <w:div w:id="309793073">
          <w:marLeft w:val="0"/>
          <w:marRight w:val="0"/>
          <w:marTop w:val="0"/>
          <w:marBottom w:val="0"/>
          <w:divBdr>
            <w:top w:val="none" w:sz="0" w:space="0" w:color="auto"/>
            <w:left w:val="none" w:sz="0" w:space="0" w:color="auto"/>
            <w:bottom w:val="none" w:sz="0" w:space="0" w:color="auto"/>
            <w:right w:val="none" w:sz="0" w:space="0" w:color="auto"/>
          </w:divBdr>
        </w:div>
        <w:div w:id="404301569">
          <w:marLeft w:val="0"/>
          <w:marRight w:val="0"/>
          <w:marTop w:val="0"/>
          <w:marBottom w:val="0"/>
          <w:divBdr>
            <w:top w:val="none" w:sz="0" w:space="0" w:color="auto"/>
            <w:left w:val="none" w:sz="0" w:space="0" w:color="auto"/>
            <w:bottom w:val="none" w:sz="0" w:space="0" w:color="auto"/>
            <w:right w:val="none" w:sz="0" w:space="0" w:color="auto"/>
          </w:divBdr>
        </w:div>
        <w:div w:id="696320160">
          <w:marLeft w:val="0"/>
          <w:marRight w:val="0"/>
          <w:marTop w:val="0"/>
          <w:marBottom w:val="0"/>
          <w:divBdr>
            <w:top w:val="none" w:sz="0" w:space="0" w:color="auto"/>
            <w:left w:val="none" w:sz="0" w:space="0" w:color="auto"/>
            <w:bottom w:val="none" w:sz="0" w:space="0" w:color="auto"/>
            <w:right w:val="none" w:sz="0" w:space="0" w:color="auto"/>
          </w:divBdr>
        </w:div>
        <w:div w:id="984816219">
          <w:marLeft w:val="0"/>
          <w:marRight w:val="0"/>
          <w:marTop w:val="0"/>
          <w:marBottom w:val="0"/>
          <w:divBdr>
            <w:top w:val="none" w:sz="0" w:space="0" w:color="auto"/>
            <w:left w:val="none" w:sz="0" w:space="0" w:color="auto"/>
            <w:bottom w:val="none" w:sz="0" w:space="0" w:color="auto"/>
            <w:right w:val="none" w:sz="0" w:space="0" w:color="auto"/>
          </w:divBdr>
        </w:div>
        <w:div w:id="1115297480">
          <w:marLeft w:val="0"/>
          <w:marRight w:val="0"/>
          <w:marTop w:val="0"/>
          <w:marBottom w:val="0"/>
          <w:divBdr>
            <w:top w:val="none" w:sz="0" w:space="0" w:color="auto"/>
            <w:left w:val="none" w:sz="0" w:space="0" w:color="auto"/>
            <w:bottom w:val="none" w:sz="0" w:space="0" w:color="auto"/>
            <w:right w:val="none" w:sz="0" w:space="0" w:color="auto"/>
          </w:divBdr>
        </w:div>
        <w:div w:id="1421489371">
          <w:marLeft w:val="0"/>
          <w:marRight w:val="0"/>
          <w:marTop w:val="0"/>
          <w:marBottom w:val="0"/>
          <w:divBdr>
            <w:top w:val="none" w:sz="0" w:space="0" w:color="auto"/>
            <w:left w:val="none" w:sz="0" w:space="0" w:color="auto"/>
            <w:bottom w:val="none" w:sz="0" w:space="0" w:color="auto"/>
            <w:right w:val="none" w:sz="0" w:space="0" w:color="auto"/>
          </w:divBdr>
        </w:div>
        <w:div w:id="1528177413">
          <w:marLeft w:val="0"/>
          <w:marRight w:val="0"/>
          <w:marTop w:val="0"/>
          <w:marBottom w:val="0"/>
          <w:divBdr>
            <w:top w:val="none" w:sz="0" w:space="0" w:color="auto"/>
            <w:left w:val="none" w:sz="0" w:space="0" w:color="auto"/>
            <w:bottom w:val="none" w:sz="0" w:space="0" w:color="auto"/>
            <w:right w:val="none" w:sz="0" w:space="0" w:color="auto"/>
          </w:divBdr>
        </w:div>
        <w:div w:id="1921013277">
          <w:marLeft w:val="0"/>
          <w:marRight w:val="0"/>
          <w:marTop w:val="0"/>
          <w:marBottom w:val="0"/>
          <w:divBdr>
            <w:top w:val="none" w:sz="0" w:space="0" w:color="auto"/>
            <w:left w:val="none" w:sz="0" w:space="0" w:color="auto"/>
            <w:bottom w:val="none" w:sz="0" w:space="0" w:color="auto"/>
            <w:right w:val="none" w:sz="0" w:space="0" w:color="auto"/>
          </w:divBdr>
        </w:div>
        <w:div w:id="1955286948">
          <w:marLeft w:val="0"/>
          <w:marRight w:val="0"/>
          <w:marTop w:val="0"/>
          <w:marBottom w:val="0"/>
          <w:divBdr>
            <w:top w:val="none" w:sz="0" w:space="0" w:color="auto"/>
            <w:left w:val="none" w:sz="0" w:space="0" w:color="auto"/>
            <w:bottom w:val="none" w:sz="0" w:space="0" w:color="auto"/>
            <w:right w:val="none" w:sz="0" w:space="0" w:color="auto"/>
          </w:divBdr>
        </w:div>
      </w:divsChild>
    </w:div>
    <w:div w:id="1653826209">
      <w:bodyDiv w:val="1"/>
      <w:marLeft w:val="0"/>
      <w:marRight w:val="0"/>
      <w:marTop w:val="0"/>
      <w:marBottom w:val="0"/>
      <w:divBdr>
        <w:top w:val="none" w:sz="0" w:space="0" w:color="auto"/>
        <w:left w:val="none" w:sz="0" w:space="0" w:color="auto"/>
        <w:bottom w:val="none" w:sz="0" w:space="0" w:color="auto"/>
        <w:right w:val="none" w:sz="0" w:space="0" w:color="auto"/>
      </w:divBdr>
      <w:divsChild>
        <w:div w:id="110636943">
          <w:marLeft w:val="0"/>
          <w:marRight w:val="0"/>
          <w:marTop w:val="0"/>
          <w:marBottom w:val="0"/>
          <w:divBdr>
            <w:top w:val="none" w:sz="0" w:space="0" w:color="auto"/>
            <w:left w:val="none" w:sz="0" w:space="0" w:color="auto"/>
            <w:bottom w:val="none" w:sz="0" w:space="0" w:color="auto"/>
            <w:right w:val="none" w:sz="0" w:space="0" w:color="auto"/>
          </w:divBdr>
        </w:div>
        <w:div w:id="147600666">
          <w:marLeft w:val="0"/>
          <w:marRight w:val="0"/>
          <w:marTop w:val="0"/>
          <w:marBottom w:val="0"/>
          <w:divBdr>
            <w:top w:val="none" w:sz="0" w:space="0" w:color="auto"/>
            <w:left w:val="none" w:sz="0" w:space="0" w:color="auto"/>
            <w:bottom w:val="none" w:sz="0" w:space="0" w:color="auto"/>
            <w:right w:val="none" w:sz="0" w:space="0" w:color="auto"/>
          </w:divBdr>
        </w:div>
        <w:div w:id="171579168">
          <w:marLeft w:val="0"/>
          <w:marRight w:val="0"/>
          <w:marTop w:val="0"/>
          <w:marBottom w:val="0"/>
          <w:divBdr>
            <w:top w:val="none" w:sz="0" w:space="0" w:color="auto"/>
            <w:left w:val="none" w:sz="0" w:space="0" w:color="auto"/>
            <w:bottom w:val="none" w:sz="0" w:space="0" w:color="auto"/>
            <w:right w:val="none" w:sz="0" w:space="0" w:color="auto"/>
          </w:divBdr>
        </w:div>
        <w:div w:id="224264206">
          <w:marLeft w:val="0"/>
          <w:marRight w:val="0"/>
          <w:marTop w:val="0"/>
          <w:marBottom w:val="0"/>
          <w:divBdr>
            <w:top w:val="none" w:sz="0" w:space="0" w:color="auto"/>
            <w:left w:val="none" w:sz="0" w:space="0" w:color="auto"/>
            <w:bottom w:val="none" w:sz="0" w:space="0" w:color="auto"/>
            <w:right w:val="none" w:sz="0" w:space="0" w:color="auto"/>
          </w:divBdr>
        </w:div>
        <w:div w:id="246117099">
          <w:marLeft w:val="0"/>
          <w:marRight w:val="0"/>
          <w:marTop w:val="0"/>
          <w:marBottom w:val="0"/>
          <w:divBdr>
            <w:top w:val="none" w:sz="0" w:space="0" w:color="auto"/>
            <w:left w:val="none" w:sz="0" w:space="0" w:color="auto"/>
            <w:bottom w:val="none" w:sz="0" w:space="0" w:color="auto"/>
            <w:right w:val="none" w:sz="0" w:space="0" w:color="auto"/>
          </w:divBdr>
        </w:div>
        <w:div w:id="281234398">
          <w:marLeft w:val="0"/>
          <w:marRight w:val="0"/>
          <w:marTop w:val="0"/>
          <w:marBottom w:val="0"/>
          <w:divBdr>
            <w:top w:val="none" w:sz="0" w:space="0" w:color="auto"/>
            <w:left w:val="none" w:sz="0" w:space="0" w:color="auto"/>
            <w:bottom w:val="none" w:sz="0" w:space="0" w:color="auto"/>
            <w:right w:val="none" w:sz="0" w:space="0" w:color="auto"/>
          </w:divBdr>
        </w:div>
        <w:div w:id="300574274">
          <w:marLeft w:val="0"/>
          <w:marRight w:val="0"/>
          <w:marTop w:val="0"/>
          <w:marBottom w:val="0"/>
          <w:divBdr>
            <w:top w:val="none" w:sz="0" w:space="0" w:color="auto"/>
            <w:left w:val="none" w:sz="0" w:space="0" w:color="auto"/>
            <w:bottom w:val="none" w:sz="0" w:space="0" w:color="auto"/>
            <w:right w:val="none" w:sz="0" w:space="0" w:color="auto"/>
          </w:divBdr>
        </w:div>
        <w:div w:id="315886997">
          <w:marLeft w:val="0"/>
          <w:marRight w:val="0"/>
          <w:marTop w:val="0"/>
          <w:marBottom w:val="0"/>
          <w:divBdr>
            <w:top w:val="none" w:sz="0" w:space="0" w:color="auto"/>
            <w:left w:val="none" w:sz="0" w:space="0" w:color="auto"/>
            <w:bottom w:val="none" w:sz="0" w:space="0" w:color="auto"/>
            <w:right w:val="none" w:sz="0" w:space="0" w:color="auto"/>
          </w:divBdr>
        </w:div>
        <w:div w:id="456487147">
          <w:marLeft w:val="0"/>
          <w:marRight w:val="0"/>
          <w:marTop w:val="0"/>
          <w:marBottom w:val="0"/>
          <w:divBdr>
            <w:top w:val="none" w:sz="0" w:space="0" w:color="auto"/>
            <w:left w:val="none" w:sz="0" w:space="0" w:color="auto"/>
            <w:bottom w:val="none" w:sz="0" w:space="0" w:color="auto"/>
            <w:right w:val="none" w:sz="0" w:space="0" w:color="auto"/>
          </w:divBdr>
        </w:div>
        <w:div w:id="517504229">
          <w:marLeft w:val="0"/>
          <w:marRight w:val="0"/>
          <w:marTop w:val="0"/>
          <w:marBottom w:val="0"/>
          <w:divBdr>
            <w:top w:val="none" w:sz="0" w:space="0" w:color="auto"/>
            <w:left w:val="none" w:sz="0" w:space="0" w:color="auto"/>
            <w:bottom w:val="none" w:sz="0" w:space="0" w:color="auto"/>
            <w:right w:val="none" w:sz="0" w:space="0" w:color="auto"/>
          </w:divBdr>
        </w:div>
        <w:div w:id="645816584">
          <w:marLeft w:val="0"/>
          <w:marRight w:val="0"/>
          <w:marTop w:val="0"/>
          <w:marBottom w:val="0"/>
          <w:divBdr>
            <w:top w:val="none" w:sz="0" w:space="0" w:color="auto"/>
            <w:left w:val="none" w:sz="0" w:space="0" w:color="auto"/>
            <w:bottom w:val="none" w:sz="0" w:space="0" w:color="auto"/>
            <w:right w:val="none" w:sz="0" w:space="0" w:color="auto"/>
          </w:divBdr>
        </w:div>
        <w:div w:id="650526293">
          <w:marLeft w:val="0"/>
          <w:marRight w:val="0"/>
          <w:marTop w:val="0"/>
          <w:marBottom w:val="0"/>
          <w:divBdr>
            <w:top w:val="none" w:sz="0" w:space="0" w:color="auto"/>
            <w:left w:val="none" w:sz="0" w:space="0" w:color="auto"/>
            <w:bottom w:val="none" w:sz="0" w:space="0" w:color="auto"/>
            <w:right w:val="none" w:sz="0" w:space="0" w:color="auto"/>
          </w:divBdr>
        </w:div>
        <w:div w:id="655885902">
          <w:marLeft w:val="0"/>
          <w:marRight w:val="0"/>
          <w:marTop w:val="0"/>
          <w:marBottom w:val="0"/>
          <w:divBdr>
            <w:top w:val="none" w:sz="0" w:space="0" w:color="auto"/>
            <w:left w:val="none" w:sz="0" w:space="0" w:color="auto"/>
            <w:bottom w:val="none" w:sz="0" w:space="0" w:color="auto"/>
            <w:right w:val="none" w:sz="0" w:space="0" w:color="auto"/>
          </w:divBdr>
        </w:div>
        <w:div w:id="724253481">
          <w:marLeft w:val="0"/>
          <w:marRight w:val="0"/>
          <w:marTop w:val="0"/>
          <w:marBottom w:val="0"/>
          <w:divBdr>
            <w:top w:val="none" w:sz="0" w:space="0" w:color="auto"/>
            <w:left w:val="none" w:sz="0" w:space="0" w:color="auto"/>
            <w:bottom w:val="none" w:sz="0" w:space="0" w:color="auto"/>
            <w:right w:val="none" w:sz="0" w:space="0" w:color="auto"/>
          </w:divBdr>
        </w:div>
        <w:div w:id="828983311">
          <w:marLeft w:val="0"/>
          <w:marRight w:val="0"/>
          <w:marTop w:val="0"/>
          <w:marBottom w:val="0"/>
          <w:divBdr>
            <w:top w:val="none" w:sz="0" w:space="0" w:color="auto"/>
            <w:left w:val="none" w:sz="0" w:space="0" w:color="auto"/>
            <w:bottom w:val="none" w:sz="0" w:space="0" w:color="auto"/>
            <w:right w:val="none" w:sz="0" w:space="0" w:color="auto"/>
          </w:divBdr>
        </w:div>
        <w:div w:id="865946942">
          <w:marLeft w:val="0"/>
          <w:marRight w:val="0"/>
          <w:marTop w:val="0"/>
          <w:marBottom w:val="0"/>
          <w:divBdr>
            <w:top w:val="none" w:sz="0" w:space="0" w:color="auto"/>
            <w:left w:val="none" w:sz="0" w:space="0" w:color="auto"/>
            <w:bottom w:val="none" w:sz="0" w:space="0" w:color="auto"/>
            <w:right w:val="none" w:sz="0" w:space="0" w:color="auto"/>
          </w:divBdr>
        </w:div>
        <w:div w:id="883445656">
          <w:marLeft w:val="0"/>
          <w:marRight w:val="0"/>
          <w:marTop w:val="0"/>
          <w:marBottom w:val="0"/>
          <w:divBdr>
            <w:top w:val="none" w:sz="0" w:space="0" w:color="auto"/>
            <w:left w:val="none" w:sz="0" w:space="0" w:color="auto"/>
            <w:bottom w:val="none" w:sz="0" w:space="0" w:color="auto"/>
            <w:right w:val="none" w:sz="0" w:space="0" w:color="auto"/>
          </w:divBdr>
        </w:div>
        <w:div w:id="1295789506">
          <w:marLeft w:val="0"/>
          <w:marRight w:val="0"/>
          <w:marTop w:val="0"/>
          <w:marBottom w:val="0"/>
          <w:divBdr>
            <w:top w:val="none" w:sz="0" w:space="0" w:color="auto"/>
            <w:left w:val="none" w:sz="0" w:space="0" w:color="auto"/>
            <w:bottom w:val="none" w:sz="0" w:space="0" w:color="auto"/>
            <w:right w:val="none" w:sz="0" w:space="0" w:color="auto"/>
          </w:divBdr>
        </w:div>
        <w:div w:id="1318848571">
          <w:marLeft w:val="0"/>
          <w:marRight w:val="0"/>
          <w:marTop w:val="0"/>
          <w:marBottom w:val="0"/>
          <w:divBdr>
            <w:top w:val="none" w:sz="0" w:space="0" w:color="auto"/>
            <w:left w:val="none" w:sz="0" w:space="0" w:color="auto"/>
            <w:bottom w:val="none" w:sz="0" w:space="0" w:color="auto"/>
            <w:right w:val="none" w:sz="0" w:space="0" w:color="auto"/>
          </w:divBdr>
        </w:div>
        <w:div w:id="1495146372">
          <w:marLeft w:val="0"/>
          <w:marRight w:val="0"/>
          <w:marTop w:val="0"/>
          <w:marBottom w:val="0"/>
          <w:divBdr>
            <w:top w:val="none" w:sz="0" w:space="0" w:color="auto"/>
            <w:left w:val="none" w:sz="0" w:space="0" w:color="auto"/>
            <w:bottom w:val="none" w:sz="0" w:space="0" w:color="auto"/>
            <w:right w:val="none" w:sz="0" w:space="0" w:color="auto"/>
          </w:divBdr>
        </w:div>
        <w:div w:id="1551453896">
          <w:marLeft w:val="0"/>
          <w:marRight w:val="0"/>
          <w:marTop w:val="0"/>
          <w:marBottom w:val="0"/>
          <w:divBdr>
            <w:top w:val="none" w:sz="0" w:space="0" w:color="auto"/>
            <w:left w:val="none" w:sz="0" w:space="0" w:color="auto"/>
            <w:bottom w:val="none" w:sz="0" w:space="0" w:color="auto"/>
            <w:right w:val="none" w:sz="0" w:space="0" w:color="auto"/>
          </w:divBdr>
        </w:div>
        <w:div w:id="1679623456">
          <w:marLeft w:val="0"/>
          <w:marRight w:val="0"/>
          <w:marTop w:val="0"/>
          <w:marBottom w:val="0"/>
          <w:divBdr>
            <w:top w:val="none" w:sz="0" w:space="0" w:color="auto"/>
            <w:left w:val="none" w:sz="0" w:space="0" w:color="auto"/>
            <w:bottom w:val="none" w:sz="0" w:space="0" w:color="auto"/>
            <w:right w:val="none" w:sz="0" w:space="0" w:color="auto"/>
          </w:divBdr>
        </w:div>
        <w:div w:id="1777822013">
          <w:marLeft w:val="0"/>
          <w:marRight w:val="0"/>
          <w:marTop w:val="0"/>
          <w:marBottom w:val="0"/>
          <w:divBdr>
            <w:top w:val="none" w:sz="0" w:space="0" w:color="auto"/>
            <w:left w:val="none" w:sz="0" w:space="0" w:color="auto"/>
            <w:bottom w:val="none" w:sz="0" w:space="0" w:color="auto"/>
            <w:right w:val="none" w:sz="0" w:space="0" w:color="auto"/>
          </w:divBdr>
        </w:div>
        <w:div w:id="1930196577">
          <w:marLeft w:val="0"/>
          <w:marRight w:val="0"/>
          <w:marTop w:val="0"/>
          <w:marBottom w:val="0"/>
          <w:divBdr>
            <w:top w:val="none" w:sz="0" w:space="0" w:color="auto"/>
            <w:left w:val="none" w:sz="0" w:space="0" w:color="auto"/>
            <w:bottom w:val="none" w:sz="0" w:space="0" w:color="auto"/>
            <w:right w:val="none" w:sz="0" w:space="0" w:color="auto"/>
          </w:divBdr>
        </w:div>
        <w:div w:id="2022778735">
          <w:marLeft w:val="0"/>
          <w:marRight w:val="0"/>
          <w:marTop w:val="0"/>
          <w:marBottom w:val="0"/>
          <w:divBdr>
            <w:top w:val="none" w:sz="0" w:space="0" w:color="auto"/>
            <w:left w:val="none" w:sz="0" w:space="0" w:color="auto"/>
            <w:bottom w:val="none" w:sz="0" w:space="0" w:color="auto"/>
            <w:right w:val="none" w:sz="0" w:space="0" w:color="auto"/>
          </w:divBdr>
        </w:div>
      </w:divsChild>
    </w:div>
    <w:div w:id="1690108212">
      <w:bodyDiv w:val="1"/>
      <w:marLeft w:val="0"/>
      <w:marRight w:val="0"/>
      <w:marTop w:val="0"/>
      <w:marBottom w:val="0"/>
      <w:divBdr>
        <w:top w:val="none" w:sz="0" w:space="0" w:color="auto"/>
        <w:left w:val="none" w:sz="0" w:space="0" w:color="auto"/>
        <w:bottom w:val="none" w:sz="0" w:space="0" w:color="auto"/>
        <w:right w:val="none" w:sz="0" w:space="0" w:color="auto"/>
      </w:divBdr>
      <w:divsChild>
        <w:div w:id="102843928">
          <w:marLeft w:val="0"/>
          <w:marRight w:val="0"/>
          <w:marTop w:val="0"/>
          <w:marBottom w:val="0"/>
          <w:divBdr>
            <w:top w:val="none" w:sz="0" w:space="0" w:color="auto"/>
            <w:left w:val="none" w:sz="0" w:space="0" w:color="auto"/>
            <w:bottom w:val="none" w:sz="0" w:space="0" w:color="auto"/>
            <w:right w:val="none" w:sz="0" w:space="0" w:color="auto"/>
          </w:divBdr>
        </w:div>
        <w:div w:id="118644215">
          <w:marLeft w:val="0"/>
          <w:marRight w:val="0"/>
          <w:marTop w:val="0"/>
          <w:marBottom w:val="0"/>
          <w:divBdr>
            <w:top w:val="none" w:sz="0" w:space="0" w:color="auto"/>
            <w:left w:val="none" w:sz="0" w:space="0" w:color="auto"/>
            <w:bottom w:val="none" w:sz="0" w:space="0" w:color="auto"/>
            <w:right w:val="none" w:sz="0" w:space="0" w:color="auto"/>
          </w:divBdr>
        </w:div>
        <w:div w:id="192575665">
          <w:marLeft w:val="0"/>
          <w:marRight w:val="0"/>
          <w:marTop w:val="0"/>
          <w:marBottom w:val="0"/>
          <w:divBdr>
            <w:top w:val="none" w:sz="0" w:space="0" w:color="auto"/>
            <w:left w:val="none" w:sz="0" w:space="0" w:color="auto"/>
            <w:bottom w:val="none" w:sz="0" w:space="0" w:color="auto"/>
            <w:right w:val="none" w:sz="0" w:space="0" w:color="auto"/>
          </w:divBdr>
        </w:div>
        <w:div w:id="385496839">
          <w:marLeft w:val="0"/>
          <w:marRight w:val="0"/>
          <w:marTop w:val="0"/>
          <w:marBottom w:val="0"/>
          <w:divBdr>
            <w:top w:val="none" w:sz="0" w:space="0" w:color="auto"/>
            <w:left w:val="none" w:sz="0" w:space="0" w:color="auto"/>
            <w:bottom w:val="none" w:sz="0" w:space="0" w:color="auto"/>
            <w:right w:val="none" w:sz="0" w:space="0" w:color="auto"/>
          </w:divBdr>
        </w:div>
        <w:div w:id="396249351">
          <w:marLeft w:val="0"/>
          <w:marRight w:val="0"/>
          <w:marTop w:val="0"/>
          <w:marBottom w:val="0"/>
          <w:divBdr>
            <w:top w:val="none" w:sz="0" w:space="0" w:color="auto"/>
            <w:left w:val="none" w:sz="0" w:space="0" w:color="auto"/>
            <w:bottom w:val="none" w:sz="0" w:space="0" w:color="auto"/>
            <w:right w:val="none" w:sz="0" w:space="0" w:color="auto"/>
          </w:divBdr>
        </w:div>
        <w:div w:id="473916188">
          <w:marLeft w:val="0"/>
          <w:marRight w:val="0"/>
          <w:marTop w:val="0"/>
          <w:marBottom w:val="0"/>
          <w:divBdr>
            <w:top w:val="none" w:sz="0" w:space="0" w:color="auto"/>
            <w:left w:val="none" w:sz="0" w:space="0" w:color="auto"/>
            <w:bottom w:val="none" w:sz="0" w:space="0" w:color="auto"/>
            <w:right w:val="none" w:sz="0" w:space="0" w:color="auto"/>
          </w:divBdr>
        </w:div>
        <w:div w:id="525101097">
          <w:marLeft w:val="0"/>
          <w:marRight w:val="0"/>
          <w:marTop w:val="0"/>
          <w:marBottom w:val="0"/>
          <w:divBdr>
            <w:top w:val="none" w:sz="0" w:space="0" w:color="auto"/>
            <w:left w:val="none" w:sz="0" w:space="0" w:color="auto"/>
            <w:bottom w:val="none" w:sz="0" w:space="0" w:color="auto"/>
            <w:right w:val="none" w:sz="0" w:space="0" w:color="auto"/>
          </w:divBdr>
        </w:div>
        <w:div w:id="567613461">
          <w:marLeft w:val="0"/>
          <w:marRight w:val="0"/>
          <w:marTop w:val="0"/>
          <w:marBottom w:val="0"/>
          <w:divBdr>
            <w:top w:val="none" w:sz="0" w:space="0" w:color="auto"/>
            <w:left w:val="none" w:sz="0" w:space="0" w:color="auto"/>
            <w:bottom w:val="none" w:sz="0" w:space="0" w:color="auto"/>
            <w:right w:val="none" w:sz="0" w:space="0" w:color="auto"/>
          </w:divBdr>
        </w:div>
        <w:div w:id="647784623">
          <w:marLeft w:val="0"/>
          <w:marRight w:val="0"/>
          <w:marTop w:val="0"/>
          <w:marBottom w:val="0"/>
          <w:divBdr>
            <w:top w:val="none" w:sz="0" w:space="0" w:color="auto"/>
            <w:left w:val="none" w:sz="0" w:space="0" w:color="auto"/>
            <w:bottom w:val="none" w:sz="0" w:space="0" w:color="auto"/>
            <w:right w:val="none" w:sz="0" w:space="0" w:color="auto"/>
          </w:divBdr>
        </w:div>
        <w:div w:id="792553098">
          <w:marLeft w:val="0"/>
          <w:marRight w:val="0"/>
          <w:marTop w:val="0"/>
          <w:marBottom w:val="0"/>
          <w:divBdr>
            <w:top w:val="none" w:sz="0" w:space="0" w:color="auto"/>
            <w:left w:val="none" w:sz="0" w:space="0" w:color="auto"/>
            <w:bottom w:val="none" w:sz="0" w:space="0" w:color="auto"/>
            <w:right w:val="none" w:sz="0" w:space="0" w:color="auto"/>
          </w:divBdr>
        </w:div>
        <w:div w:id="1047796341">
          <w:marLeft w:val="0"/>
          <w:marRight w:val="0"/>
          <w:marTop w:val="0"/>
          <w:marBottom w:val="0"/>
          <w:divBdr>
            <w:top w:val="none" w:sz="0" w:space="0" w:color="auto"/>
            <w:left w:val="none" w:sz="0" w:space="0" w:color="auto"/>
            <w:bottom w:val="none" w:sz="0" w:space="0" w:color="auto"/>
            <w:right w:val="none" w:sz="0" w:space="0" w:color="auto"/>
          </w:divBdr>
        </w:div>
        <w:div w:id="1047951474">
          <w:marLeft w:val="0"/>
          <w:marRight w:val="0"/>
          <w:marTop w:val="0"/>
          <w:marBottom w:val="0"/>
          <w:divBdr>
            <w:top w:val="none" w:sz="0" w:space="0" w:color="auto"/>
            <w:left w:val="none" w:sz="0" w:space="0" w:color="auto"/>
            <w:bottom w:val="none" w:sz="0" w:space="0" w:color="auto"/>
            <w:right w:val="none" w:sz="0" w:space="0" w:color="auto"/>
          </w:divBdr>
        </w:div>
        <w:div w:id="1171330636">
          <w:marLeft w:val="0"/>
          <w:marRight w:val="0"/>
          <w:marTop w:val="0"/>
          <w:marBottom w:val="0"/>
          <w:divBdr>
            <w:top w:val="none" w:sz="0" w:space="0" w:color="auto"/>
            <w:left w:val="none" w:sz="0" w:space="0" w:color="auto"/>
            <w:bottom w:val="none" w:sz="0" w:space="0" w:color="auto"/>
            <w:right w:val="none" w:sz="0" w:space="0" w:color="auto"/>
          </w:divBdr>
        </w:div>
        <w:div w:id="1216700440">
          <w:marLeft w:val="0"/>
          <w:marRight w:val="0"/>
          <w:marTop w:val="0"/>
          <w:marBottom w:val="0"/>
          <w:divBdr>
            <w:top w:val="none" w:sz="0" w:space="0" w:color="auto"/>
            <w:left w:val="none" w:sz="0" w:space="0" w:color="auto"/>
            <w:bottom w:val="none" w:sz="0" w:space="0" w:color="auto"/>
            <w:right w:val="none" w:sz="0" w:space="0" w:color="auto"/>
          </w:divBdr>
        </w:div>
        <w:div w:id="1231884205">
          <w:marLeft w:val="0"/>
          <w:marRight w:val="0"/>
          <w:marTop w:val="0"/>
          <w:marBottom w:val="0"/>
          <w:divBdr>
            <w:top w:val="none" w:sz="0" w:space="0" w:color="auto"/>
            <w:left w:val="none" w:sz="0" w:space="0" w:color="auto"/>
            <w:bottom w:val="none" w:sz="0" w:space="0" w:color="auto"/>
            <w:right w:val="none" w:sz="0" w:space="0" w:color="auto"/>
          </w:divBdr>
        </w:div>
        <w:div w:id="1692339107">
          <w:marLeft w:val="0"/>
          <w:marRight w:val="0"/>
          <w:marTop w:val="0"/>
          <w:marBottom w:val="0"/>
          <w:divBdr>
            <w:top w:val="none" w:sz="0" w:space="0" w:color="auto"/>
            <w:left w:val="none" w:sz="0" w:space="0" w:color="auto"/>
            <w:bottom w:val="none" w:sz="0" w:space="0" w:color="auto"/>
            <w:right w:val="none" w:sz="0" w:space="0" w:color="auto"/>
          </w:divBdr>
        </w:div>
        <w:div w:id="1790051101">
          <w:marLeft w:val="0"/>
          <w:marRight w:val="0"/>
          <w:marTop w:val="0"/>
          <w:marBottom w:val="0"/>
          <w:divBdr>
            <w:top w:val="none" w:sz="0" w:space="0" w:color="auto"/>
            <w:left w:val="none" w:sz="0" w:space="0" w:color="auto"/>
            <w:bottom w:val="none" w:sz="0" w:space="0" w:color="auto"/>
            <w:right w:val="none" w:sz="0" w:space="0" w:color="auto"/>
          </w:divBdr>
        </w:div>
        <w:div w:id="1791508955">
          <w:marLeft w:val="0"/>
          <w:marRight w:val="0"/>
          <w:marTop w:val="0"/>
          <w:marBottom w:val="0"/>
          <w:divBdr>
            <w:top w:val="none" w:sz="0" w:space="0" w:color="auto"/>
            <w:left w:val="none" w:sz="0" w:space="0" w:color="auto"/>
            <w:bottom w:val="none" w:sz="0" w:space="0" w:color="auto"/>
            <w:right w:val="none" w:sz="0" w:space="0" w:color="auto"/>
          </w:divBdr>
        </w:div>
        <w:div w:id="1797984424">
          <w:marLeft w:val="0"/>
          <w:marRight w:val="0"/>
          <w:marTop w:val="0"/>
          <w:marBottom w:val="0"/>
          <w:divBdr>
            <w:top w:val="none" w:sz="0" w:space="0" w:color="auto"/>
            <w:left w:val="none" w:sz="0" w:space="0" w:color="auto"/>
            <w:bottom w:val="none" w:sz="0" w:space="0" w:color="auto"/>
            <w:right w:val="none" w:sz="0" w:space="0" w:color="auto"/>
          </w:divBdr>
        </w:div>
        <w:div w:id="1898516447">
          <w:marLeft w:val="0"/>
          <w:marRight w:val="0"/>
          <w:marTop w:val="0"/>
          <w:marBottom w:val="0"/>
          <w:divBdr>
            <w:top w:val="none" w:sz="0" w:space="0" w:color="auto"/>
            <w:left w:val="none" w:sz="0" w:space="0" w:color="auto"/>
            <w:bottom w:val="none" w:sz="0" w:space="0" w:color="auto"/>
            <w:right w:val="none" w:sz="0" w:space="0" w:color="auto"/>
          </w:divBdr>
        </w:div>
        <w:div w:id="1917014084">
          <w:marLeft w:val="0"/>
          <w:marRight w:val="0"/>
          <w:marTop w:val="0"/>
          <w:marBottom w:val="0"/>
          <w:divBdr>
            <w:top w:val="none" w:sz="0" w:space="0" w:color="auto"/>
            <w:left w:val="none" w:sz="0" w:space="0" w:color="auto"/>
            <w:bottom w:val="none" w:sz="0" w:space="0" w:color="auto"/>
            <w:right w:val="none" w:sz="0" w:space="0" w:color="auto"/>
          </w:divBdr>
        </w:div>
        <w:div w:id="1946300628">
          <w:marLeft w:val="0"/>
          <w:marRight w:val="0"/>
          <w:marTop w:val="0"/>
          <w:marBottom w:val="0"/>
          <w:divBdr>
            <w:top w:val="none" w:sz="0" w:space="0" w:color="auto"/>
            <w:left w:val="none" w:sz="0" w:space="0" w:color="auto"/>
            <w:bottom w:val="none" w:sz="0" w:space="0" w:color="auto"/>
            <w:right w:val="none" w:sz="0" w:space="0" w:color="auto"/>
          </w:divBdr>
        </w:div>
        <w:div w:id="2046708521">
          <w:marLeft w:val="0"/>
          <w:marRight w:val="0"/>
          <w:marTop w:val="0"/>
          <w:marBottom w:val="0"/>
          <w:divBdr>
            <w:top w:val="none" w:sz="0" w:space="0" w:color="auto"/>
            <w:left w:val="none" w:sz="0" w:space="0" w:color="auto"/>
            <w:bottom w:val="none" w:sz="0" w:space="0" w:color="auto"/>
            <w:right w:val="none" w:sz="0" w:space="0" w:color="auto"/>
          </w:divBdr>
        </w:div>
        <w:div w:id="2088333004">
          <w:marLeft w:val="0"/>
          <w:marRight w:val="0"/>
          <w:marTop w:val="0"/>
          <w:marBottom w:val="0"/>
          <w:divBdr>
            <w:top w:val="none" w:sz="0" w:space="0" w:color="auto"/>
            <w:left w:val="none" w:sz="0" w:space="0" w:color="auto"/>
            <w:bottom w:val="none" w:sz="0" w:space="0" w:color="auto"/>
            <w:right w:val="none" w:sz="0" w:space="0" w:color="auto"/>
          </w:divBdr>
        </w:div>
        <w:div w:id="2110929715">
          <w:marLeft w:val="0"/>
          <w:marRight w:val="0"/>
          <w:marTop w:val="0"/>
          <w:marBottom w:val="0"/>
          <w:divBdr>
            <w:top w:val="none" w:sz="0" w:space="0" w:color="auto"/>
            <w:left w:val="none" w:sz="0" w:space="0" w:color="auto"/>
            <w:bottom w:val="none" w:sz="0" w:space="0" w:color="auto"/>
            <w:right w:val="none" w:sz="0" w:space="0" w:color="auto"/>
          </w:divBdr>
        </w:div>
      </w:divsChild>
    </w:div>
    <w:div w:id="1758014773">
      <w:bodyDiv w:val="1"/>
      <w:marLeft w:val="0"/>
      <w:marRight w:val="0"/>
      <w:marTop w:val="0"/>
      <w:marBottom w:val="0"/>
      <w:divBdr>
        <w:top w:val="none" w:sz="0" w:space="0" w:color="auto"/>
        <w:left w:val="none" w:sz="0" w:space="0" w:color="auto"/>
        <w:bottom w:val="none" w:sz="0" w:space="0" w:color="auto"/>
        <w:right w:val="none" w:sz="0" w:space="0" w:color="auto"/>
      </w:divBdr>
      <w:divsChild>
        <w:div w:id="13239379">
          <w:marLeft w:val="0"/>
          <w:marRight w:val="0"/>
          <w:marTop w:val="0"/>
          <w:marBottom w:val="0"/>
          <w:divBdr>
            <w:top w:val="none" w:sz="0" w:space="0" w:color="auto"/>
            <w:left w:val="none" w:sz="0" w:space="0" w:color="auto"/>
            <w:bottom w:val="none" w:sz="0" w:space="0" w:color="auto"/>
            <w:right w:val="none" w:sz="0" w:space="0" w:color="auto"/>
          </w:divBdr>
        </w:div>
        <w:div w:id="209851466">
          <w:marLeft w:val="0"/>
          <w:marRight w:val="0"/>
          <w:marTop w:val="0"/>
          <w:marBottom w:val="0"/>
          <w:divBdr>
            <w:top w:val="none" w:sz="0" w:space="0" w:color="auto"/>
            <w:left w:val="none" w:sz="0" w:space="0" w:color="auto"/>
            <w:bottom w:val="none" w:sz="0" w:space="0" w:color="auto"/>
            <w:right w:val="none" w:sz="0" w:space="0" w:color="auto"/>
          </w:divBdr>
        </w:div>
        <w:div w:id="213005311">
          <w:marLeft w:val="0"/>
          <w:marRight w:val="0"/>
          <w:marTop w:val="0"/>
          <w:marBottom w:val="0"/>
          <w:divBdr>
            <w:top w:val="none" w:sz="0" w:space="0" w:color="auto"/>
            <w:left w:val="none" w:sz="0" w:space="0" w:color="auto"/>
            <w:bottom w:val="none" w:sz="0" w:space="0" w:color="auto"/>
            <w:right w:val="none" w:sz="0" w:space="0" w:color="auto"/>
          </w:divBdr>
        </w:div>
        <w:div w:id="234361269">
          <w:marLeft w:val="0"/>
          <w:marRight w:val="0"/>
          <w:marTop w:val="0"/>
          <w:marBottom w:val="0"/>
          <w:divBdr>
            <w:top w:val="none" w:sz="0" w:space="0" w:color="auto"/>
            <w:left w:val="none" w:sz="0" w:space="0" w:color="auto"/>
            <w:bottom w:val="none" w:sz="0" w:space="0" w:color="auto"/>
            <w:right w:val="none" w:sz="0" w:space="0" w:color="auto"/>
          </w:divBdr>
        </w:div>
        <w:div w:id="353463063">
          <w:marLeft w:val="0"/>
          <w:marRight w:val="0"/>
          <w:marTop w:val="0"/>
          <w:marBottom w:val="0"/>
          <w:divBdr>
            <w:top w:val="none" w:sz="0" w:space="0" w:color="auto"/>
            <w:left w:val="none" w:sz="0" w:space="0" w:color="auto"/>
            <w:bottom w:val="none" w:sz="0" w:space="0" w:color="auto"/>
            <w:right w:val="none" w:sz="0" w:space="0" w:color="auto"/>
          </w:divBdr>
        </w:div>
        <w:div w:id="426079419">
          <w:marLeft w:val="0"/>
          <w:marRight w:val="0"/>
          <w:marTop w:val="0"/>
          <w:marBottom w:val="0"/>
          <w:divBdr>
            <w:top w:val="none" w:sz="0" w:space="0" w:color="auto"/>
            <w:left w:val="none" w:sz="0" w:space="0" w:color="auto"/>
            <w:bottom w:val="none" w:sz="0" w:space="0" w:color="auto"/>
            <w:right w:val="none" w:sz="0" w:space="0" w:color="auto"/>
          </w:divBdr>
        </w:div>
        <w:div w:id="455294209">
          <w:marLeft w:val="0"/>
          <w:marRight w:val="0"/>
          <w:marTop w:val="0"/>
          <w:marBottom w:val="0"/>
          <w:divBdr>
            <w:top w:val="none" w:sz="0" w:space="0" w:color="auto"/>
            <w:left w:val="none" w:sz="0" w:space="0" w:color="auto"/>
            <w:bottom w:val="none" w:sz="0" w:space="0" w:color="auto"/>
            <w:right w:val="none" w:sz="0" w:space="0" w:color="auto"/>
          </w:divBdr>
        </w:div>
        <w:div w:id="763304117">
          <w:marLeft w:val="0"/>
          <w:marRight w:val="0"/>
          <w:marTop w:val="0"/>
          <w:marBottom w:val="0"/>
          <w:divBdr>
            <w:top w:val="none" w:sz="0" w:space="0" w:color="auto"/>
            <w:left w:val="none" w:sz="0" w:space="0" w:color="auto"/>
            <w:bottom w:val="none" w:sz="0" w:space="0" w:color="auto"/>
            <w:right w:val="none" w:sz="0" w:space="0" w:color="auto"/>
          </w:divBdr>
        </w:div>
        <w:div w:id="795026764">
          <w:marLeft w:val="0"/>
          <w:marRight w:val="0"/>
          <w:marTop w:val="0"/>
          <w:marBottom w:val="0"/>
          <w:divBdr>
            <w:top w:val="none" w:sz="0" w:space="0" w:color="auto"/>
            <w:left w:val="none" w:sz="0" w:space="0" w:color="auto"/>
            <w:bottom w:val="none" w:sz="0" w:space="0" w:color="auto"/>
            <w:right w:val="none" w:sz="0" w:space="0" w:color="auto"/>
          </w:divBdr>
        </w:div>
        <w:div w:id="802577773">
          <w:marLeft w:val="0"/>
          <w:marRight w:val="0"/>
          <w:marTop w:val="0"/>
          <w:marBottom w:val="0"/>
          <w:divBdr>
            <w:top w:val="none" w:sz="0" w:space="0" w:color="auto"/>
            <w:left w:val="none" w:sz="0" w:space="0" w:color="auto"/>
            <w:bottom w:val="none" w:sz="0" w:space="0" w:color="auto"/>
            <w:right w:val="none" w:sz="0" w:space="0" w:color="auto"/>
          </w:divBdr>
        </w:div>
        <w:div w:id="803473879">
          <w:marLeft w:val="0"/>
          <w:marRight w:val="0"/>
          <w:marTop w:val="0"/>
          <w:marBottom w:val="0"/>
          <w:divBdr>
            <w:top w:val="none" w:sz="0" w:space="0" w:color="auto"/>
            <w:left w:val="none" w:sz="0" w:space="0" w:color="auto"/>
            <w:bottom w:val="none" w:sz="0" w:space="0" w:color="auto"/>
            <w:right w:val="none" w:sz="0" w:space="0" w:color="auto"/>
          </w:divBdr>
        </w:div>
        <w:div w:id="826626858">
          <w:marLeft w:val="0"/>
          <w:marRight w:val="0"/>
          <w:marTop w:val="0"/>
          <w:marBottom w:val="0"/>
          <w:divBdr>
            <w:top w:val="none" w:sz="0" w:space="0" w:color="auto"/>
            <w:left w:val="none" w:sz="0" w:space="0" w:color="auto"/>
            <w:bottom w:val="none" w:sz="0" w:space="0" w:color="auto"/>
            <w:right w:val="none" w:sz="0" w:space="0" w:color="auto"/>
          </w:divBdr>
        </w:div>
        <w:div w:id="899941610">
          <w:marLeft w:val="0"/>
          <w:marRight w:val="0"/>
          <w:marTop w:val="0"/>
          <w:marBottom w:val="0"/>
          <w:divBdr>
            <w:top w:val="none" w:sz="0" w:space="0" w:color="auto"/>
            <w:left w:val="none" w:sz="0" w:space="0" w:color="auto"/>
            <w:bottom w:val="none" w:sz="0" w:space="0" w:color="auto"/>
            <w:right w:val="none" w:sz="0" w:space="0" w:color="auto"/>
          </w:divBdr>
        </w:div>
        <w:div w:id="948122115">
          <w:marLeft w:val="0"/>
          <w:marRight w:val="0"/>
          <w:marTop w:val="0"/>
          <w:marBottom w:val="0"/>
          <w:divBdr>
            <w:top w:val="none" w:sz="0" w:space="0" w:color="auto"/>
            <w:left w:val="none" w:sz="0" w:space="0" w:color="auto"/>
            <w:bottom w:val="none" w:sz="0" w:space="0" w:color="auto"/>
            <w:right w:val="none" w:sz="0" w:space="0" w:color="auto"/>
          </w:divBdr>
        </w:div>
        <w:div w:id="981346606">
          <w:marLeft w:val="0"/>
          <w:marRight w:val="0"/>
          <w:marTop w:val="0"/>
          <w:marBottom w:val="0"/>
          <w:divBdr>
            <w:top w:val="none" w:sz="0" w:space="0" w:color="auto"/>
            <w:left w:val="none" w:sz="0" w:space="0" w:color="auto"/>
            <w:bottom w:val="none" w:sz="0" w:space="0" w:color="auto"/>
            <w:right w:val="none" w:sz="0" w:space="0" w:color="auto"/>
          </w:divBdr>
        </w:div>
        <w:div w:id="991639691">
          <w:marLeft w:val="0"/>
          <w:marRight w:val="0"/>
          <w:marTop w:val="0"/>
          <w:marBottom w:val="0"/>
          <w:divBdr>
            <w:top w:val="none" w:sz="0" w:space="0" w:color="auto"/>
            <w:left w:val="none" w:sz="0" w:space="0" w:color="auto"/>
            <w:bottom w:val="none" w:sz="0" w:space="0" w:color="auto"/>
            <w:right w:val="none" w:sz="0" w:space="0" w:color="auto"/>
          </w:divBdr>
        </w:div>
        <w:div w:id="1140538567">
          <w:marLeft w:val="0"/>
          <w:marRight w:val="0"/>
          <w:marTop w:val="0"/>
          <w:marBottom w:val="0"/>
          <w:divBdr>
            <w:top w:val="none" w:sz="0" w:space="0" w:color="auto"/>
            <w:left w:val="none" w:sz="0" w:space="0" w:color="auto"/>
            <w:bottom w:val="none" w:sz="0" w:space="0" w:color="auto"/>
            <w:right w:val="none" w:sz="0" w:space="0" w:color="auto"/>
          </w:divBdr>
        </w:div>
        <w:div w:id="1163089329">
          <w:marLeft w:val="0"/>
          <w:marRight w:val="0"/>
          <w:marTop w:val="0"/>
          <w:marBottom w:val="0"/>
          <w:divBdr>
            <w:top w:val="none" w:sz="0" w:space="0" w:color="auto"/>
            <w:left w:val="none" w:sz="0" w:space="0" w:color="auto"/>
            <w:bottom w:val="none" w:sz="0" w:space="0" w:color="auto"/>
            <w:right w:val="none" w:sz="0" w:space="0" w:color="auto"/>
          </w:divBdr>
        </w:div>
        <w:div w:id="1202593641">
          <w:marLeft w:val="0"/>
          <w:marRight w:val="0"/>
          <w:marTop w:val="0"/>
          <w:marBottom w:val="0"/>
          <w:divBdr>
            <w:top w:val="none" w:sz="0" w:space="0" w:color="auto"/>
            <w:left w:val="none" w:sz="0" w:space="0" w:color="auto"/>
            <w:bottom w:val="none" w:sz="0" w:space="0" w:color="auto"/>
            <w:right w:val="none" w:sz="0" w:space="0" w:color="auto"/>
          </w:divBdr>
        </w:div>
        <w:div w:id="1250579181">
          <w:marLeft w:val="0"/>
          <w:marRight w:val="0"/>
          <w:marTop w:val="0"/>
          <w:marBottom w:val="0"/>
          <w:divBdr>
            <w:top w:val="none" w:sz="0" w:space="0" w:color="auto"/>
            <w:left w:val="none" w:sz="0" w:space="0" w:color="auto"/>
            <w:bottom w:val="none" w:sz="0" w:space="0" w:color="auto"/>
            <w:right w:val="none" w:sz="0" w:space="0" w:color="auto"/>
          </w:divBdr>
        </w:div>
        <w:div w:id="1331106953">
          <w:marLeft w:val="0"/>
          <w:marRight w:val="0"/>
          <w:marTop w:val="0"/>
          <w:marBottom w:val="0"/>
          <w:divBdr>
            <w:top w:val="none" w:sz="0" w:space="0" w:color="auto"/>
            <w:left w:val="none" w:sz="0" w:space="0" w:color="auto"/>
            <w:bottom w:val="none" w:sz="0" w:space="0" w:color="auto"/>
            <w:right w:val="none" w:sz="0" w:space="0" w:color="auto"/>
          </w:divBdr>
        </w:div>
        <w:div w:id="1371883064">
          <w:marLeft w:val="0"/>
          <w:marRight w:val="0"/>
          <w:marTop w:val="0"/>
          <w:marBottom w:val="0"/>
          <w:divBdr>
            <w:top w:val="none" w:sz="0" w:space="0" w:color="auto"/>
            <w:left w:val="none" w:sz="0" w:space="0" w:color="auto"/>
            <w:bottom w:val="none" w:sz="0" w:space="0" w:color="auto"/>
            <w:right w:val="none" w:sz="0" w:space="0" w:color="auto"/>
          </w:divBdr>
        </w:div>
        <w:div w:id="1413774393">
          <w:marLeft w:val="0"/>
          <w:marRight w:val="0"/>
          <w:marTop w:val="0"/>
          <w:marBottom w:val="0"/>
          <w:divBdr>
            <w:top w:val="none" w:sz="0" w:space="0" w:color="auto"/>
            <w:left w:val="none" w:sz="0" w:space="0" w:color="auto"/>
            <w:bottom w:val="none" w:sz="0" w:space="0" w:color="auto"/>
            <w:right w:val="none" w:sz="0" w:space="0" w:color="auto"/>
          </w:divBdr>
        </w:div>
        <w:div w:id="1427966618">
          <w:marLeft w:val="0"/>
          <w:marRight w:val="0"/>
          <w:marTop w:val="0"/>
          <w:marBottom w:val="0"/>
          <w:divBdr>
            <w:top w:val="none" w:sz="0" w:space="0" w:color="auto"/>
            <w:left w:val="none" w:sz="0" w:space="0" w:color="auto"/>
            <w:bottom w:val="none" w:sz="0" w:space="0" w:color="auto"/>
            <w:right w:val="none" w:sz="0" w:space="0" w:color="auto"/>
          </w:divBdr>
        </w:div>
        <w:div w:id="1546137151">
          <w:marLeft w:val="0"/>
          <w:marRight w:val="0"/>
          <w:marTop w:val="0"/>
          <w:marBottom w:val="0"/>
          <w:divBdr>
            <w:top w:val="none" w:sz="0" w:space="0" w:color="auto"/>
            <w:left w:val="none" w:sz="0" w:space="0" w:color="auto"/>
            <w:bottom w:val="none" w:sz="0" w:space="0" w:color="auto"/>
            <w:right w:val="none" w:sz="0" w:space="0" w:color="auto"/>
          </w:divBdr>
        </w:div>
        <w:div w:id="1638996954">
          <w:marLeft w:val="0"/>
          <w:marRight w:val="0"/>
          <w:marTop w:val="0"/>
          <w:marBottom w:val="0"/>
          <w:divBdr>
            <w:top w:val="none" w:sz="0" w:space="0" w:color="auto"/>
            <w:left w:val="none" w:sz="0" w:space="0" w:color="auto"/>
            <w:bottom w:val="none" w:sz="0" w:space="0" w:color="auto"/>
            <w:right w:val="none" w:sz="0" w:space="0" w:color="auto"/>
          </w:divBdr>
        </w:div>
        <w:div w:id="1641349495">
          <w:marLeft w:val="0"/>
          <w:marRight w:val="0"/>
          <w:marTop w:val="0"/>
          <w:marBottom w:val="0"/>
          <w:divBdr>
            <w:top w:val="none" w:sz="0" w:space="0" w:color="auto"/>
            <w:left w:val="none" w:sz="0" w:space="0" w:color="auto"/>
            <w:bottom w:val="none" w:sz="0" w:space="0" w:color="auto"/>
            <w:right w:val="none" w:sz="0" w:space="0" w:color="auto"/>
          </w:divBdr>
        </w:div>
        <w:div w:id="1657224052">
          <w:marLeft w:val="0"/>
          <w:marRight w:val="0"/>
          <w:marTop w:val="0"/>
          <w:marBottom w:val="0"/>
          <w:divBdr>
            <w:top w:val="none" w:sz="0" w:space="0" w:color="auto"/>
            <w:left w:val="none" w:sz="0" w:space="0" w:color="auto"/>
            <w:bottom w:val="none" w:sz="0" w:space="0" w:color="auto"/>
            <w:right w:val="none" w:sz="0" w:space="0" w:color="auto"/>
          </w:divBdr>
        </w:div>
        <w:div w:id="1683168287">
          <w:marLeft w:val="0"/>
          <w:marRight w:val="0"/>
          <w:marTop w:val="0"/>
          <w:marBottom w:val="0"/>
          <w:divBdr>
            <w:top w:val="none" w:sz="0" w:space="0" w:color="auto"/>
            <w:left w:val="none" w:sz="0" w:space="0" w:color="auto"/>
            <w:bottom w:val="none" w:sz="0" w:space="0" w:color="auto"/>
            <w:right w:val="none" w:sz="0" w:space="0" w:color="auto"/>
          </w:divBdr>
        </w:div>
        <w:div w:id="1686052791">
          <w:marLeft w:val="0"/>
          <w:marRight w:val="0"/>
          <w:marTop w:val="0"/>
          <w:marBottom w:val="0"/>
          <w:divBdr>
            <w:top w:val="none" w:sz="0" w:space="0" w:color="auto"/>
            <w:left w:val="none" w:sz="0" w:space="0" w:color="auto"/>
            <w:bottom w:val="none" w:sz="0" w:space="0" w:color="auto"/>
            <w:right w:val="none" w:sz="0" w:space="0" w:color="auto"/>
          </w:divBdr>
        </w:div>
        <w:div w:id="1706518210">
          <w:marLeft w:val="0"/>
          <w:marRight w:val="0"/>
          <w:marTop w:val="0"/>
          <w:marBottom w:val="0"/>
          <w:divBdr>
            <w:top w:val="none" w:sz="0" w:space="0" w:color="auto"/>
            <w:left w:val="none" w:sz="0" w:space="0" w:color="auto"/>
            <w:bottom w:val="none" w:sz="0" w:space="0" w:color="auto"/>
            <w:right w:val="none" w:sz="0" w:space="0" w:color="auto"/>
          </w:divBdr>
        </w:div>
        <w:div w:id="1778057770">
          <w:marLeft w:val="0"/>
          <w:marRight w:val="0"/>
          <w:marTop w:val="0"/>
          <w:marBottom w:val="0"/>
          <w:divBdr>
            <w:top w:val="none" w:sz="0" w:space="0" w:color="auto"/>
            <w:left w:val="none" w:sz="0" w:space="0" w:color="auto"/>
            <w:bottom w:val="none" w:sz="0" w:space="0" w:color="auto"/>
            <w:right w:val="none" w:sz="0" w:space="0" w:color="auto"/>
          </w:divBdr>
        </w:div>
        <w:div w:id="1789620109">
          <w:marLeft w:val="0"/>
          <w:marRight w:val="0"/>
          <w:marTop w:val="0"/>
          <w:marBottom w:val="0"/>
          <w:divBdr>
            <w:top w:val="none" w:sz="0" w:space="0" w:color="auto"/>
            <w:left w:val="none" w:sz="0" w:space="0" w:color="auto"/>
            <w:bottom w:val="none" w:sz="0" w:space="0" w:color="auto"/>
            <w:right w:val="none" w:sz="0" w:space="0" w:color="auto"/>
          </w:divBdr>
        </w:div>
        <w:div w:id="1843085091">
          <w:marLeft w:val="0"/>
          <w:marRight w:val="0"/>
          <w:marTop w:val="0"/>
          <w:marBottom w:val="0"/>
          <w:divBdr>
            <w:top w:val="none" w:sz="0" w:space="0" w:color="auto"/>
            <w:left w:val="none" w:sz="0" w:space="0" w:color="auto"/>
            <w:bottom w:val="none" w:sz="0" w:space="0" w:color="auto"/>
            <w:right w:val="none" w:sz="0" w:space="0" w:color="auto"/>
          </w:divBdr>
        </w:div>
        <w:div w:id="1876771125">
          <w:marLeft w:val="0"/>
          <w:marRight w:val="0"/>
          <w:marTop w:val="0"/>
          <w:marBottom w:val="0"/>
          <w:divBdr>
            <w:top w:val="none" w:sz="0" w:space="0" w:color="auto"/>
            <w:left w:val="none" w:sz="0" w:space="0" w:color="auto"/>
            <w:bottom w:val="none" w:sz="0" w:space="0" w:color="auto"/>
            <w:right w:val="none" w:sz="0" w:space="0" w:color="auto"/>
          </w:divBdr>
        </w:div>
        <w:div w:id="1971013711">
          <w:marLeft w:val="0"/>
          <w:marRight w:val="0"/>
          <w:marTop w:val="0"/>
          <w:marBottom w:val="0"/>
          <w:divBdr>
            <w:top w:val="none" w:sz="0" w:space="0" w:color="auto"/>
            <w:left w:val="none" w:sz="0" w:space="0" w:color="auto"/>
            <w:bottom w:val="none" w:sz="0" w:space="0" w:color="auto"/>
            <w:right w:val="none" w:sz="0" w:space="0" w:color="auto"/>
          </w:divBdr>
        </w:div>
        <w:div w:id="2056922637">
          <w:marLeft w:val="0"/>
          <w:marRight w:val="0"/>
          <w:marTop w:val="0"/>
          <w:marBottom w:val="0"/>
          <w:divBdr>
            <w:top w:val="none" w:sz="0" w:space="0" w:color="auto"/>
            <w:left w:val="none" w:sz="0" w:space="0" w:color="auto"/>
            <w:bottom w:val="none" w:sz="0" w:space="0" w:color="auto"/>
            <w:right w:val="none" w:sz="0" w:space="0" w:color="auto"/>
          </w:divBdr>
        </w:div>
        <w:div w:id="2059891652">
          <w:marLeft w:val="0"/>
          <w:marRight w:val="0"/>
          <w:marTop w:val="0"/>
          <w:marBottom w:val="0"/>
          <w:divBdr>
            <w:top w:val="none" w:sz="0" w:space="0" w:color="auto"/>
            <w:left w:val="none" w:sz="0" w:space="0" w:color="auto"/>
            <w:bottom w:val="none" w:sz="0" w:space="0" w:color="auto"/>
            <w:right w:val="none" w:sz="0" w:space="0" w:color="auto"/>
          </w:divBdr>
        </w:div>
      </w:divsChild>
    </w:div>
    <w:div w:id="1987929240">
      <w:bodyDiv w:val="1"/>
      <w:marLeft w:val="0"/>
      <w:marRight w:val="0"/>
      <w:marTop w:val="0"/>
      <w:marBottom w:val="0"/>
      <w:divBdr>
        <w:top w:val="none" w:sz="0" w:space="0" w:color="auto"/>
        <w:left w:val="none" w:sz="0" w:space="0" w:color="auto"/>
        <w:bottom w:val="none" w:sz="0" w:space="0" w:color="auto"/>
        <w:right w:val="none" w:sz="0" w:space="0" w:color="auto"/>
      </w:divBdr>
      <w:divsChild>
        <w:div w:id="93018823">
          <w:marLeft w:val="0"/>
          <w:marRight w:val="0"/>
          <w:marTop w:val="0"/>
          <w:marBottom w:val="0"/>
          <w:divBdr>
            <w:top w:val="none" w:sz="0" w:space="0" w:color="auto"/>
            <w:left w:val="none" w:sz="0" w:space="0" w:color="auto"/>
            <w:bottom w:val="none" w:sz="0" w:space="0" w:color="auto"/>
            <w:right w:val="none" w:sz="0" w:space="0" w:color="auto"/>
          </w:divBdr>
        </w:div>
        <w:div w:id="619840201">
          <w:marLeft w:val="0"/>
          <w:marRight w:val="0"/>
          <w:marTop w:val="0"/>
          <w:marBottom w:val="0"/>
          <w:divBdr>
            <w:top w:val="none" w:sz="0" w:space="0" w:color="auto"/>
            <w:left w:val="none" w:sz="0" w:space="0" w:color="auto"/>
            <w:bottom w:val="none" w:sz="0" w:space="0" w:color="auto"/>
            <w:right w:val="none" w:sz="0" w:space="0" w:color="auto"/>
          </w:divBdr>
        </w:div>
        <w:div w:id="847671157">
          <w:marLeft w:val="0"/>
          <w:marRight w:val="0"/>
          <w:marTop w:val="0"/>
          <w:marBottom w:val="0"/>
          <w:divBdr>
            <w:top w:val="none" w:sz="0" w:space="0" w:color="auto"/>
            <w:left w:val="none" w:sz="0" w:space="0" w:color="auto"/>
            <w:bottom w:val="none" w:sz="0" w:space="0" w:color="auto"/>
            <w:right w:val="none" w:sz="0" w:space="0" w:color="auto"/>
          </w:divBdr>
        </w:div>
        <w:div w:id="1143547812">
          <w:marLeft w:val="0"/>
          <w:marRight w:val="0"/>
          <w:marTop w:val="0"/>
          <w:marBottom w:val="0"/>
          <w:divBdr>
            <w:top w:val="none" w:sz="0" w:space="0" w:color="auto"/>
            <w:left w:val="none" w:sz="0" w:space="0" w:color="auto"/>
            <w:bottom w:val="none" w:sz="0" w:space="0" w:color="auto"/>
            <w:right w:val="none" w:sz="0" w:space="0" w:color="auto"/>
          </w:divBdr>
        </w:div>
        <w:div w:id="1314676191">
          <w:marLeft w:val="0"/>
          <w:marRight w:val="0"/>
          <w:marTop w:val="0"/>
          <w:marBottom w:val="0"/>
          <w:divBdr>
            <w:top w:val="none" w:sz="0" w:space="0" w:color="auto"/>
            <w:left w:val="none" w:sz="0" w:space="0" w:color="auto"/>
            <w:bottom w:val="none" w:sz="0" w:space="0" w:color="auto"/>
            <w:right w:val="none" w:sz="0" w:space="0" w:color="auto"/>
          </w:divBdr>
        </w:div>
        <w:div w:id="1360158044">
          <w:marLeft w:val="0"/>
          <w:marRight w:val="0"/>
          <w:marTop w:val="0"/>
          <w:marBottom w:val="0"/>
          <w:divBdr>
            <w:top w:val="none" w:sz="0" w:space="0" w:color="auto"/>
            <w:left w:val="none" w:sz="0" w:space="0" w:color="auto"/>
            <w:bottom w:val="none" w:sz="0" w:space="0" w:color="auto"/>
            <w:right w:val="none" w:sz="0" w:space="0" w:color="auto"/>
          </w:divBdr>
        </w:div>
        <w:div w:id="1498038964">
          <w:marLeft w:val="0"/>
          <w:marRight w:val="0"/>
          <w:marTop w:val="0"/>
          <w:marBottom w:val="0"/>
          <w:divBdr>
            <w:top w:val="none" w:sz="0" w:space="0" w:color="auto"/>
            <w:left w:val="none" w:sz="0" w:space="0" w:color="auto"/>
            <w:bottom w:val="none" w:sz="0" w:space="0" w:color="auto"/>
            <w:right w:val="none" w:sz="0" w:space="0" w:color="auto"/>
          </w:divBdr>
        </w:div>
      </w:divsChild>
    </w:div>
    <w:div w:id="2119520747">
      <w:bodyDiv w:val="1"/>
      <w:marLeft w:val="0"/>
      <w:marRight w:val="0"/>
      <w:marTop w:val="0"/>
      <w:marBottom w:val="0"/>
      <w:divBdr>
        <w:top w:val="none" w:sz="0" w:space="0" w:color="auto"/>
        <w:left w:val="none" w:sz="0" w:space="0" w:color="auto"/>
        <w:bottom w:val="none" w:sz="0" w:space="0" w:color="auto"/>
        <w:right w:val="none" w:sz="0" w:space="0" w:color="auto"/>
      </w:divBdr>
      <w:divsChild>
        <w:div w:id="94137772">
          <w:marLeft w:val="0"/>
          <w:marRight w:val="0"/>
          <w:marTop w:val="0"/>
          <w:marBottom w:val="0"/>
          <w:divBdr>
            <w:top w:val="none" w:sz="0" w:space="0" w:color="auto"/>
            <w:left w:val="none" w:sz="0" w:space="0" w:color="auto"/>
            <w:bottom w:val="none" w:sz="0" w:space="0" w:color="auto"/>
            <w:right w:val="none" w:sz="0" w:space="0" w:color="auto"/>
          </w:divBdr>
        </w:div>
        <w:div w:id="194999663">
          <w:marLeft w:val="0"/>
          <w:marRight w:val="0"/>
          <w:marTop w:val="0"/>
          <w:marBottom w:val="0"/>
          <w:divBdr>
            <w:top w:val="none" w:sz="0" w:space="0" w:color="auto"/>
            <w:left w:val="none" w:sz="0" w:space="0" w:color="auto"/>
            <w:bottom w:val="none" w:sz="0" w:space="0" w:color="auto"/>
            <w:right w:val="none" w:sz="0" w:space="0" w:color="auto"/>
          </w:divBdr>
        </w:div>
        <w:div w:id="201091450">
          <w:marLeft w:val="0"/>
          <w:marRight w:val="0"/>
          <w:marTop w:val="0"/>
          <w:marBottom w:val="0"/>
          <w:divBdr>
            <w:top w:val="none" w:sz="0" w:space="0" w:color="auto"/>
            <w:left w:val="none" w:sz="0" w:space="0" w:color="auto"/>
            <w:bottom w:val="none" w:sz="0" w:space="0" w:color="auto"/>
            <w:right w:val="none" w:sz="0" w:space="0" w:color="auto"/>
          </w:divBdr>
        </w:div>
        <w:div w:id="414131375">
          <w:marLeft w:val="0"/>
          <w:marRight w:val="0"/>
          <w:marTop w:val="0"/>
          <w:marBottom w:val="0"/>
          <w:divBdr>
            <w:top w:val="none" w:sz="0" w:space="0" w:color="auto"/>
            <w:left w:val="none" w:sz="0" w:space="0" w:color="auto"/>
            <w:bottom w:val="none" w:sz="0" w:space="0" w:color="auto"/>
            <w:right w:val="none" w:sz="0" w:space="0" w:color="auto"/>
          </w:divBdr>
        </w:div>
        <w:div w:id="630790023">
          <w:marLeft w:val="0"/>
          <w:marRight w:val="0"/>
          <w:marTop w:val="0"/>
          <w:marBottom w:val="0"/>
          <w:divBdr>
            <w:top w:val="none" w:sz="0" w:space="0" w:color="auto"/>
            <w:left w:val="none" w:sz="0" w:space="0" w:color="auto"/>
            <w:bottom w:val="none" w:sz="0" w:space="0" w:color="auto"/>
            <w:right w:val="none" w:sz="0" w:space="0" w:color="auto"/>
          </w:divBdr>
        </w:div>
        <w:div w:id="746998707">
          <w:marLeft w:val="0"/>
          <w:marRight w:val="0"/>
          <w:marTop w:val="0"/>
          <w:marBottom w:val="0"/>
          <w:divBdr>
            <w:top w:val="none" w:sz="0" w:space="0" w:color="auto"/>
            <w:left w:val="none" w:sz="0" w:space="0" w:color="auto"/>
            <w:bottom w:val="none" w:sz="0" w:space="0" w:color="auto"/>
            <w:right w:val="none" w:sz="0" w:space="0" w:color="auto"/>
          </w:divBdr>
        </w:div>
        <w:div w:id="748116573">
          <w:marLeft w:val="0"/>
          <w:marRight w:val="0"/>
          <w:marTop w:val="0"/>
          <w:marBottom w:val="0"/>
          <w:divBdr>
            <w:top w:val="none" w:sz="0" w:space="0" w:color="auto"/>
            <w:left w:val="none" w:sz="0" w:space="0" w:color="auto"/>
            <w:bottom w:val="none" w:sz="0" w:space="0" w:color="auto"/>
            <w:right w:val="none" w:sz="0" w:space="0" w:color="auto"/>
          </w:divBdr>
        </w:div>
        <w:div w:id="825558285">
          <w:marLeft w:val="0"/>
          <w:marRight w:val="0"/>
          <w:marTop w:val="0"/>
          <w:marBottom w:val="0"/>
          <w:divBdr>
            <w:top w:val="none" w:sz="0" w:space="0" w:color="auto"/>
            <w:left w:val="none" w:sz="0" w:space="0" w:color="auto"/>
            <w:bottom w:val="none" w:sz="0" w:space="0" w:color="auto"/>
            <w:right w:val="none" w:sz="0" w:space="0" w:color="auto"/>
          </w:divBdr>
        </w:div>
        <w:div w:id="863858105">
          <w:marLeft w:val="0"/>
          <w:marRight w:val="0"/>
          <w:marTop w:val="0"/>
          <w:marBottom w:val="0"/>
          <w:divBdr>
            <w:top w:val="none" w:sz="0" w:space="0" w:color="auto"/>
            <w:left w:val="none" w:sz="0" w:space="0" w:color="auto"/>
            <w:bottom w:val="none" w:sz="0" w:space="0" w:color="auto"/>
            <w:right w:val="none" w:sz="0" w:space="0" w:color="auto"/>
          </w:divBdr>
        </w:div>
        <w:div w:id="890578573">
          <w:marLeft w:val="0"/>
          <w:marRight w:val="0"/>
          <w:marTop w:val="0"/>
          <w:marBottom w:val="0"/>
          <w:divBdr>
            <w:top w:val="none" w:sz="0" w:space="0" w:color="auto"/>
            <w:left w:val="none" w:sz="0" w:space="0" w:color="auto"/>
            <w:bottom w:val="none" w:sz="0" w:space="0" w:color="auto"/>
            <w:right w:val="none" w:sz="0" w:space="0" w:color="auto"/>
          </w:divBdr>
        </w:div>
        <w:div w:id="909272831">
          <w:marLeft w:val="0"/>
          <w:marRight w:val="0"/>
          <w:marTop w:val="0"/>
          <w:marBottom w:val="0"/>
          <w:divBdr>
            <w:top w:val="none" w:sz="0" w:space="0" w:color="auto"/>
            <w:left w:val="none" w:sz="0" w:space="0" w:color="auto"/>
            <w:bottom w:val="none" w:sz="0" w:space="0" w:color="auto"/>
            <w:right w:val="none" w:sz="0" w:space="0" w:color="auto"/>
          </w:divBdr>
        </w:div>
        <w:div w:id="1000306493">
          <w:marLeft w:val="0"/>
          <w:marRight w:val="0"/>
          <w:marTop w:val="0"/>
          <w:marBottom w:val="0"/>
          <w:divBdr>
            <w:top w:val="none" w:sz="0" w:space="0" w:color="auto"/>
            <w:left w:val="none" w:sz="0" w:space="0" w:color="auto"/>
            <w:bottom w:val="none" w:sz="0" w:space="0" w:color="auto"/>
            <w:right w:val="none" w:sz="0" w:space="0" w:color="auto"/>
          </w:divBdr>
        </w:div>
        <w:div w:id="1057241775">
          <w:marLeft w:val="0"/>
          <w:marRight w:val="0"/>
          <w:marTop w:val="0"/>
          <w:marBottom w:val="0"/>
          <w:divBdr>
            <w:top w:val="none" w:sz="0" w:space="0" w:color="auto"/>
            <w:left w:val="none" w:sz="0" w:space="0" w:color="auto"/>
            <w:bottom w:val="none" w:sz="0" w:space="0" w:color="auto"/>
            <w:right w:val="none" w:sz="0" w:space="0" w:color="auto"/>
          </w:divBdr>
        </w:div>
        <w:div w:id="1268537886">
          <w:marLeft w:val="0"/>
          <w:marRight w:val="0"/>
          <w:marTop w:val="0"/>
          <w:marBottom w:val="0"/>
          <w:divBdr>
            <w:top w:val="none" w:sz="0" w:space="0" w:color="auto"/>
            <w:left w:val="none" w:sz="0" w:space="0" w:color="auto"/>
            <w:bottom w:val="none" w:sz="0" w:space="0" w:color="auto"/>
            <w:right w:val="none" w:sz="0" w:space="0" w:color="auto"/>
          </w:divBdr>
        </w:div>
        <w:div w:id="1349986715">
          <w:marLeft w:val="0"/>
          <w:marRight w:val="0"/>
          <w:marTop w:val="0"/>
          <w:marBottom w:val="0"/>
          <w:divBdr>
            <w:top w:val="none" w:sz="0" w:space="0" w:color="auto"/>
            <w:left w:val="none" w:sz="0" w:space="0" w:color="auto"/>
            <w:bottom w:val="none" w:sz="0" w:space="0" w:color="auto"/>
            <w:right w:val="none" w:sz="0" w:space="0" w:color="auto"/>
          </w:divBdr>
        </w:div>
        <w:div w:id="1523587239">
          <w:marLeft w:val="0"/>
          <w:marRight w:val="0"/>
          <w:marTop w:val="0"/>
          <w:marBottom w:val="0"/>
          <w:divBdr>
            <w:top w:val="none" w:sz="0" w:space="0" w:color="auto"/>
            <w:left w:val="none" w:sz="0" w:space="0" w:color="auto"/>
            <w:bottom w:val="none" w:sz="0" w:space="0" w:color="auto"/>
            <w:right w:val="none" w:sz="0" w:space="0" w:color="auto"/>
          </w:divBdr>
        </w:div>
        <w:div w:id="1526334669">
          <w:marLeft w:val="0"/>
          <w:marRight w:val="0"/>
          <w:marTop w:val="0"/>
          <w:marBottom w:val="0"/>
          <w:divBdr>
            <w:top w:val="none" w:sz="0" w:space="0" w:color="auto"/>
            <w:left w:val="none" w:sz="0" w:space="0" w:color="auto"/>
            <w:bottom w:val="none" w:sz="0" w:space="0" w:color="auto"/>
            <w:right w:val="none" w:sz="0" w:space="0" w:color="auto"/>
          </w:divBdr>
        </w:div>
        <w:div w:id="1584727599">
          <w:marLeft w:val="0"/>
          <w:marRight w:val="0"/>
          <w:marTop w:val="0"/>
          <w:marBottom w:val="0"/>
          <w:divBdr>
            <w:top w:val="none" w:sz="0" w:space="0" w:color="auto"/>
            <w:left w:val="none" w:sz="0" w:space="0" w:color="auto"/>
            <w:bottom w:val="none" w:sz="0" w:space="0" w:color="auto"/>
            <w:right w:val="none" w:sz="0" w:space="0" w:color="auto"/>
          </w:divBdr>
        </w:div>
        <w:div w:id="1586962000">
          <w:marLeft w:val="0"/>
          <w:marRight w:val="0"/>
          <w:marTop w:val="0"/>
          <w:marBottom w:val="0"/>
          <w:divBdr>
            <w:top w:val="none" w:sz="0" w:space="0" w:color="auto"/>
            <w:left w:val="none" w:sz="0" w:space="0" w:color="auto"/>
            <w:bottom w:val="none" w:sz="0" w:space="0" w:color="auto"/>
            <w:right w:val="none" w:sz="0" w:space="0" w:color="auto"/>
          </w:divBdr>
        </w:div>
        <w:div w:id="1690258699">
          <w:marLeft w:val="0"/>
          <w:marRight w:val="0"/>
          <w:marTop w:val="0"/>
          <w:marBottom w:val="0"/>
          <w:divBdr>
            <w:top w:val="none" w:sz="0" w:space="0" w:color="auto"/>
            <w:left w:val="none" w:sz="0" w:space="0" w:color="auto"/>
            <w:bottom w:val="none" w:sz="0" w:space="0" w:color="auto"/>
            <w:right w:val="none" w:sz="0" w:space="0" w:color="auto"/>
          </w:divBdr>
        </w:div>
        <w:div w:id="1941716155">
          <w:marLeft w:val="0"/>
          <w:marRight w:val="0"/>
          <w:marTop w:val="0"/>
          <w:marBottom w:val="0"/>
          <w:divBdr>
            <w:top w:val="none" w:sz="0" w:space="0" w:color="auto"/>
            <w:left w:val="none" w:sz="0" w:space="0" w:color="auto"/>
            <w:bottom w:val="none" w:sz="0" w:space="0" w:color="auto"/>
            <w:right w:val="none" w:sz="0" w:space="0" w:color="auto"/>
          </w:divBdr>
        </w:div>
        <w:div w:id="1964068807">
          <w:marLeft w:val="0"/>
          <w:marRight w:val="0"/>
          <w:marTop w:val="0"/>
          <w:marBottom w:val="0"/>
          <w:divBdr>
            <w:top w:val="none" w:sz="0" w:space="0" w:color="auto"/>
            <w:left w:val="none" w:sz="0" w:space="0" w:color="auto"/>
            <w:bottom w:val="none" w:sz="0" w:space="0" w:color="auto"/>
            <w:right w:val="none" w:sz="0" w:space="0" w:color="auto"/>
          </w:divBdr>
        </w:div>
        <w:div w:id="2012053038">
          <w:marLeft w:val="0"/>
          <w:marRight w:val="0"/>
          <w:marTop w:val="0"/>
          <w:marBottom w:val="0"/>
          <w:divBdr>
            <w:top w:val="none" w:sz="0" w:space="0" w:color="auto"/>
            <w:left w:val="none" w:sz="0" w:space="0" w:color="auto"/>
            <w:bottom w:val="none" w:sz="0" w:space="0" w:color="auto"/>
            <w:right w:val="none" w:sz="0" w:space="0" w:color="auto"/>
          </w:divBdr>
        </w:div>
        <w:div w:id="2053772430">
          <w:marLeft w:val="0"/>
          <w:marRight w:val="0"/>
          <w:marTop w:val="0"/>
          <w:marBottom w:val="0"/>
          <w:divBdr>
            <w:top w:val="none" w:sz="0" w:space="0" w:color="auto"/>
            <w:left w:val="none" w:sz="0" w:space="0" w:color="auto"/>
            <w:bottom w:val="none" w:sz="0" w:space="0" w:color="auto"/>
            <w:right w:val="none" w:sz="0" w:space="0" w:color="auto"/>
          </w:divBdr>
        </w:div>
        <w:div w:id="20874135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2748</Words>
  <Characters>15666</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SAIM MAHO, ARBEN MAHO</vt:lpstr>
    </vt:vector>
  </TitlesOfParts>
  <Company>Microsoft</Company>
  <LinksUpToDate>false</LinksUpToDate>
  <CharactersWithSpaces>18378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SAIM MAHO, ARBEN MAHO</dc:title>
  <dc:subject>Dt. 23.11.2017</dc:subject>
  <dc:creator>Fatos LULO</dc:creator>
  <cp:lastModifiedBy>user</cp:lastModifiedBy>
  <cp:revision>2</cp:revision>
  <cp:lastPrinted>2017-11-20T09:14:00Z</cp:lastPrinted>
  <dcterms:created xsi:type="dcterms:W3CDTF">2017-11-23T09:21:00Z</dcterms:created>
  <dcterms:modified xsi:type="dcterms:W3CDTF">2017-11-23T09:21:00Z</dcterms:modified>
</cp:coreProperties>
</file>